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EF" w:rsidRDefault="006511EF" w:rsidP="006511EF">
      <w:pPr>
        <w:pStyle w:val="Default"/>
        <w:rPr>
          <w:color w:val="2D75B5"/>
          <w:sz w:val="26"/>
          <w:szCs w:val="26"/>
        </w:rPr>
      </w:pPr>
      <w:r>
        <w:rPr>
          <w:color w:val="2D75B5"/>
          <w:sz w:val="26"/>
          <w:szCs w:val="26"/>
        </w:rPr>
        <w:t>Utdrag fra arbeidsgruppens rapport om generiske ferdigheter og programdesign</w:t>
      </w:r>
      <w:bookmarkStart w:id="0" w:name="_GoBack"/>
      <w:bookmarkEnd w:id="0"/>
    </w:p>
    <w:p w:rsidR="006511EF" w:rsidRDefault="006511EF" w:rsidP="006511EF">
      <w:pPr>
        <w:pStyle w:val="Default"/>
        <w:rPr>
          <w:color w:val="2D75B5"/>
          <w:sz w:val="26"/>
          <w:szCs w:val="26"/>
        </w:rPr>
      </w:pPr>
    </w:p>
    <w:p w:rsidR="006511EF" w:rsidRPr="006511EF" w:rsidRDefault="006511EF" w:rsidP="006511EF">
      <w:pPr>
        <w:pStyle w:val="Default"/>
        <w:rPr>
          <w:sz w:val="26"/>
          <w:szCs w:val="26"/>
        </w:rPr>
      </w:pPr>
      <w:r w:rsidRPr="006511EF">
        <w:rPr>
          <w:color w:val="2D75B5"/>
          <w:sz w:val="26"/>
          <w:szCs w:val="26"/>
        </w:rPr>
        <w:t xml:space="preserve">4.4 Kommunikasjon og samarbeid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b/>
          <w:bCs/>
          <w:sz w:val="22"/>
          <w:szCs w:val="22"/>
        </w:rPr>
        <w:t xml:space="preserve">Fra arbeidsgruppens mandat: </w:t>
      </w:r>
    </w:p>
    <w:p w:rsidR="006511EF" w:rsidRPr="006511EF" w:rsidRDefault="006511EF" w:rsidP="006511EF">
      <w:pPr>
        <w:pStyle w:val="Default"/>
        <w:rPr>
          <w:b/>
          <w:bCs/>
          <w:sz w:val="22"/>
          <w:szCs w:val="22"/>
        </w:rPr>
      </w:pPr>
      <w:r w:rsidRPr="006511EF">
        <w:rPr>
          <w:sz w:val="22"/>
          <w:szCs w:val="22"/>
        </w:rPr>
        <w:t xml:space="preserve">[arbeidsgruppen bes om å] komme med anbefalinger for hvordan studieprogrammene kan ivareta trening i </w:t>
      </w:r>
      <w:r w:rsidRPr="006511EF">
        <w:rPr>
          <w:b/>
          <w:bCs/>
          <w:sz w:val="22"/>
          <w:szCs w:val="22"/>
        </w:rPr>
        <w:t xml:space="preserve">muntlig og skriftlig kommunikasjon og samhandling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Pr="006511EF" w:rsidRDefault="006511EF" w:rsidP="006511EF">
      <w:pPr>
        <w:pStyle w:val="Default"/>
        <w:rPr>
          <w:b/>
          <w:bCs/>
          <w:sz w:val="22"/>
          <w:szCs w:val="22"/>
        </w:rPr>
      </w:pPr>
      <w:r w:rsidRPr="006511EF">
        <w:rPr>
          <w:b/>
          <w:bCs/>
          <w:sz w:val="22"/>
          <w:szCs w:val="22"/>
        </w:rPr>
        <w:t xml:space="preserve">Arbeidsgruppens hovedanbefaling: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 xml:space="preserve">Hvert studieprogram skal utvikle en stige som klart viser plassering og ansvar i studieprogrammet for opplæring og progresjon i ulike ferdigheter og generelle kompetanser som etikk, informasjonskompetanse, vitenskapelig metode, muntlig og skriftlig kommunikasjon og samhandling. Det foreslås IKKE et felles kurs på fakultetet for opplæring i «felles tema», tilsvarende </w:t>
      </w:r>
      <w:proofErr w:type="spellStart"/>
      <w:r w:rsidRPr="006511EF">
        <w:rPr>
          <w:sz w:val="22"/>
          <w:szCs w:val="22"/>
        </w:rPr>
        <w:t>ex.fac</w:t>
      </w:r>
      <w:proofErr w:type="spellEnd"/>
      <w:r w:rsidRPr="006511EF">
        <w:rPr>
          <w:sz w:val="22"/>
          <w:szCs w:val="22"/>
        </w:rPr>
        <w:t xml:space="preserve">. Det utvikles nettbaserte moduler for ulike generelle kompetanser og ferdigheter som kan integreres i eksisterende kurs i samarbeid med bl.a. universitetsbiblioteket.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>En sentral ferdighet for alle kandidater er å kunne kommunisere og formidle sitt fag skriftlig og muntlig, til ulike publikum og i ulike sammenhenger. Formidlingsevne, sammen med evne til å samarbeide, kritisk tekning og evne til å tilegne seg ny kunnskap er kvalifikasjoner og ferdigheter som er etterspurt av arbeidsgivere (</w:t>
      </w:r>
      <w:r w:rsidRPr="006511EF">
        <w:rPr>
          <w:i/>
          <w:iCs/>
          <w:color w:val="0000FF"/>
          <w:sz w:val="22"/>
          <w:szCs w:val="22"/>
        </w:rPr>
        <w:t>Kompetanse 2020</w:t>
      </w:r>
      <w:r w:rsidRPr="006511EF">
        <w:rPr>
          <w:sz w:val="22"/>
          <w:szCs w:val="22"/>
        </w:rPr>
        <w:t xml:space="preserve">, </w:t>
      </w:r>
      <w:proofErr w:type="spellStart"/>
      <w:r w:rsidRPr="006511EF">
        <w:rPr>
          <w:sz w:val="22"/>
          <w:szCs w:val="22"/>
        </w:rPr>
        <w:t>bioCEED</w:t>
      </w:r>
      <w:proofErr w:type="spellEnd"/>
      <w:r w:rsidRPr="006511EF">
        <w:rPr>
          <w:sz w:val="22"/>
          <w:szCs w:val="22"/>
        </w:rPr>
        <w:t xml:space="preserve"> Survey). Kritisk tenkning og problemløsning, kreativitet og innovasjon blir kommunikasjon og samarbeid trukket frem som viktige bestanddeler i ferdigheter innen «Læring og innovasjon» (</w:t>
      </w:r>
      <w:r w:rsidRPr="006511EF">
        <w:rPr>
          <w:i/>
          <w:iCs/>
          <w:sz w:val="22"/>
          <w:szCs w:val="22"/>
        </w:rPr>
        <w:t xml:space="preserve">21st </w:t>
      </w:r>
      <w:proofErr w:type="spellStart"/>
      <w:r w:rsidRPr="006511EF">
        <w:rPr>
          <w:i/>
          <w:iCs/>
          <w:sz w:val="22"/>
          <w:szCs w:val="22"/>
        </w:rPr>
        <w:t>century</w:t>
      </w:r>
      <w:proofErr w:type="spellEnd"/>
      <w:r w:rsidRPr="006511EF">
        <w:rPr>
          <w:i/>
          <w:iCs/>
          <w:sz w:val="22"/>
          <w:szCs w:val="22"/>
        </w:rPr>
        <w:t xml:space="preserve"> skills</w:t>
      </w:r>
      <w:r w:rsidRPr="006511EF">
        <w:rPr>
          <w:sz w:val="22"/>
          <w:szCs w:val="22"/>
        </w:rPr>
        <w:t xml:space="preserve">). Studieprogrammene må synliggjøre hvor, og hvordan, i løpet av programmet studentene får trening disse ferdighetene gjennom ferdighets- og kompetansestigen (Fig. 1).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>I spørreundersøkelser rettet mot arbeidsgivere som tar imot Universitetet i Bergens egne kandidater (</w:t>
      </w:r>
      <w:r w:rsidRPr="006511EF">
        <w:rPr>
          <w:color w:val="0000FF"/>
          <w:sz w:val="22"/>
          <w:szCs w:val="22"/>
        </w:rPr>
        <w:t>Kompetanse 2020</w:t>
      </w:r>
      <w:r w:rsidRPr="006511EF">
        <w:rPr>
          <w:sz w:val="22"/>
          <w:szCs w:val="22"/>
        </w:rPr>
        <w:t>) trekkes evne til samarbeid frem som den viktigste kvalifikasjonen for ansettelse. Det er da tankevekkende og bekymringsfullt at i en senere undersøkelse rettet mot UiBs kandidater to år etter fullført grad (</w:t>
      </w:r>
      <w:r w:rsidRPr="006511EF">
        <w:rPr>
          <w:color w:val="0000FF"/>
          <w:sz w:val="22"/>
          <w:szCs w:val="22"/>
        </w:rPr>
        <w:t>Kandidatundersøkelsen</w:t>
      </w:r>
      <w:r w:rsidRPr="006511EF">
        <w:rPr>
          <w:sz w:val="22"/>
          <w:szCs w:val="22"/>
        </w:rPr>
        <w:t xml:space="preserve">) er evne til samarbeid blant de ferdighetene studentene selv mener de minst tilegner seg under studiet.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b/>
          <w:bCs/>
          <w:sz w:val="22"/>
          <w:szCs w:val="22"/>
        </w:rPr>
        <w:t xml:space="preserve">Arbeidsgruppens anbefalinger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Trening i ferdigheter innen kommunikasjon og samarbeid bør i større grad enn tidligere inkluderes i de ulike emnene som blir undervist ved fakultetet, ved at flere kompetansemål om skriftlig og muntlig kommunikasjon og samarbeid blir del av læringsutbyttet på bachelornivå.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Ta i bruk varierte og studentaktive undervisningsformer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Ta i bruk varierte og studentaktive undervisningsformer som støtter utvikling av kommunikasjon- og samarbeidsevner.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Ta i bruk variete vurderingsformer som støtter læring og gir studentene tilbakemelding på sitt arbeid.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Bruke Universitetsbibliotekets tilbud og kompetanse inn i emner og program ved MN.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Dele og bruke erfaringer og ressurser fra fagmiljø og prosjekter som har utviklet god praksis for trening av kommunikasjon og samarbeid (Skrivestøtteprosjektet UiB/UB, </w:t>
      </w:r>
      <w:proofErr w:type="spellStart"/>
      <w:r w:rsidRPr="006511EF">
        <w:t>bioSKILLS</w:t>
      </w:r>
      <w:proofErr w:type="spellEnd"/>
      <w:r w:rsidRPr="006511EF">
        <w:t xml:space="preserve">) ved å gjøre disse tilgjengelige for studenter og undervisere (digitalt og fysisk). </w:t>
      </w:r>
    </w:p>
    <w:p w:rsidR="006511EF" w:rsidRPr="006511EF" w:rsidRDefault="006511EF" w:rsidP="006511EF">
      <w:pPr>
        <w:pStyle w:val="Listeavsnitt"/>
        <w:numPr>
          <w:ilvl w:val="0"/>
          <w:numId w:val="2"/>
        </w:numPr>
      </w:pPr>
      <w:r w:rsidRPr="006511EF">
        <w:t xml:space="preserve">Styrke kompetansen hos undervisere på studentaktive læringsformer og vurderingsformer som gir læring, gjennom seminarer, workshops og kurs (i samarbeid med Pedagogisk akademi, </w:t>
      </w:r>
      <w:proofErr w:type="spellStart"/>
      <w:r w:rsidRPr="006511EF">
        <w:t>bioCEED</w:t>
      </w:r>
      <w:proofErr w:type="spellEnd"/>
      <w:r w:rsidRPr="006511EF">
        <w:t xml:space="preserve">, Program for universitetspedagogikk, SAMMEN og andre).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 xml:space="preserve">Styrking av studentenes evne til skriftlig og muntlig kommunikasjon er fordelaktig for både disiplinfag og samarbeid. Eksempelvis kan ulike former for formidling, som blogg, populærvitenskapelige </w:t>
      </w:r>
      <w:r w:rsidRPr="006511EF">
        <w:rPr>
          <w:sz w:val="22"/>
          <w:szCs w:val="22"/>
        </w:rPr>
        <w:lastRenderedPageBreak/>
        <w:t xml:space="preserve">tekster, formidling av små FOU-prosjekter, samt muntlige presentasjoner med eller uten digitale hjelpemidler, integreres i disiplinemner gjennom undervisningsaktivitet, obligatoriske arbeidskrav og læringsutbytte. Dette krever omlegging til større grad av studentaktive undervisningsformer som støtter utviklingen av studentenes kommunikasjons- og samarbeidsevner.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 xml:space="preserve">UiB har i samarbeid med UB etablert et skrivestøtteprosjekt som skal styrke akademisk skrivestøtte ved UiB. Prosjektet skal utvikle og implementere e-læringsressurser for akademisk skriving, i første omgang gjennom to pilot-fagmiljøer (biologi: med fokus på undervisningsassistenter som </w:t>
      </w:r>
      <w:proofErr w:type="spellStart"/>
      <w:r w:rsidRPr="006511EF">
        <w:rPr>
          <w:i/>
          <w:iCs/>
          <w:sz w:val="22"/>
          <w:szCs w:val="22"/>
        </w:rPr>
        <w:t>writing</w:t>
      </w:r>
      <w:proofErr w:type="spellEnd"/>
      <w:r w:rsidRPr="006511EF">
        <w:rPr>
          <w:i/>
          <w:iCs/>
          <w:sz w:val="22"/>
          <w:szCs w:val="22"/>
        </w:rPr>
        <w:t xml:space="preserve"> tutors </w:t>
      </w:r>
      <w:r w:rsidRPr="006511EF">
        <w:rPr>
          <w:sz w:val="22"/>
          <w:szCs w:val="22"/>
        </w:rPr>
        <w:t xml:space="preserve">og geografi med fokus på </w:t>
      </w:r>
      <w:r w:rsidRPr="006511EF">
        <w:rPr>
          <w:i/>
          <w:iCs/>
          <w:sz w:val="22"/>
          <w:szCs w:val="22"/>
        </w:rPr>
        <w:t>peer feedback</w:t>
      </w:r>
      <w:r w:rsidRPr="006511EF">
        <w:rPr>
          <w:sz w:val="22"/>
          <w:szCs w:val="22"/>
        </w:rPr>
        <w:t xml:space="preserve">). Prosjektet skal tilrettelegge for deling av metoder, verktøy og erfaringer for å inkludere akademisk skriving som læringsutbytte og læringsaktivitet. Gjennom prosjektet utvikles e-læringsmoduler om begreper og kildebruk i MittUiB som kan brukes i emner som har både en generisk og </w:t>
      </w:r>
      <w:proofErr w:type="spellStart"/>
      <w:r w:rsidRPr="006511EF">
        <w:rPr>
          <w:sz w:val="22"/>
          <w:szCs w:val="22"/>
        </w:rPr>
        <w:t>fagspesikk</w:t>
      </w:r>
      <w:proofErr w:type="spellEnd"/>
      <w:r w:rsidRPr="006511EF">
        <w:rPr>
          <w:sz w:val="22"/>
          <w:szCs w:val="22"/>
        </w:rPr>
        <w:t xml:space="preserve"> innretning. Arbeidsgruppen i prosjektet har fokus på å adressere problemstillinger og tema som er overgripende, men samtidig knytte disse til det aktuelle fagområdet gjennom </w:t>
      </w:r>
      <w:proofErr w:type="spellStart"/>
      <w:r w:rsidRPr="006511EF">
        <w:rPr>
          <w:sz w:val="22"/>
          <w:szCs w:val="22"/>
        </w:rPr>
        <w:t>fagnære</w:t>
      </w:r>
      <w:proofErr w:type="spellEnd"/>
      <w:r w:rsidRPr="006511EF">
        <w:rPr>
          <w:sz w:val="22"/>
          <w:szCs w:val="22"/>
        </w:rPr>
        <w:t xml:space="preserve"> oppgaver og eksempler. God skrivetrening krever et samspill mellom generiske skriveferdigheter og </w:t>
      </w:r>
      <w:proofErr w:type="spellStart"/>
      <w:r w:rsidRPr="006511EF">
        <w:rPr>
          <w:sz w:val="22"/>
          <w:szCs w:val="22"/>
        </w:rPr>
        <w:t>fagnær</w:t>
      </w:r>
      <w:proofErr w:type="spellEnd"/>
      <w:r w:rsidRPr="006511EF">
        <w:rPr>
          <w:sz w:val="22"/>
          <w:szCs w:val="22"/>
        </w:rPr>
        <w:t xml:space="preserve"> oppfølging som kan oppnås i samarbeid mellom UB og fagmiljøene (se vedlegg 2 i appendiks). Prosjektet vil også utvikle opplegg for opplæring av undervisningsassistenter for å styrke deres kompetanse på å gi tilbakemelding på tekst.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P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>Både studenter og undervisere må bevisstgjøres og få opplæring i undervisnings- og vurderingsmetoder som styrker kommunikasjons- og samarbeidsferdighetene. Fakultetet bør oppfordre undervisere til å delta på pedagogiske kurs</w:t>
      </w:r>
      <w:r w:rsidRPr="006511EF">
        <w:rPr>
          <w:sz w:val="14"/>
          <w:szCs w:val="14"/>
        </w:rPr>
        <w:t xml:space="preserve">5 </w:t>
      </w:r>
      <w:r w:rsidRPr="006511EF">
        <w:rPr>
          <w:sz w:val="22"/>
          <w:szCs w:val="22"/>
        </w:rPr>
        <w:t>med fokus på aktive undervisningsmetoder, enten som del av sin pedagogiske basisutdanning eller som påbygging av denne. MN Fakultetet åpner H18 et nytt undervisningsrom</w:t>
      </w:r>
      <w:r w:rsidRPr="006511EF">
        <w:rPr>
          <w:sz w:val="14"/>
          <w:szCs w:val="14"/>
        </w:rPr>
        <w:t xml:space="preserve">6 </w:t>
      </w:r>
      <w:r w:rsidRPr="006511EF">
        <w:rPr>
          <w:sz w:val="22"/>
          <w:szCs w:val="22"/>
        </w:rPr>
        <w:t>spesielt tilpasset aktivitetsbasert undervisning (</w:t>
      </w:r>
      <w:r w:rsidRPr="006511EF">
        <w:rPr>
          <w:i/>
          <w:iCs/>
          <w:sz w:val="22"/>
          <w:szCs w:val="22"/>
        </w:rPr>
        <w:t xml:space="preserve">Team </w:t>
      </w:r>
      <w:proofErr w:type="spellStart"/>
      <w:r w:rsidRPr="006511EF">
        <w:rPr>
          <w:i/>
          <w:iCs/>
          <w:sz w:val="22"/>
          <w:szCs w:val="22"/>
        </w:rPr>
        <w:t>Based</w:t>
      </w:r>
      <w:proofErr w:type="spellEnd"/>
      <w:r w:rsidRPr="006511EF">
        <w:rPr>
          <w:i/>
          <w:iCs/>
          <w:sz w:val="22"/>
          <w:szCs w:val="22"/>
        </w:rPr>
        <w:t xml:space="preserve"> Learning</w:t>
      </w:r>
      <w:r w:rsidRPr="006511EF">
        <w:rPr>
          <w:sz w:val="22"/>
          <w:szCs w:val="22"/>
        </w:rPr>
        <w:t>). Andre eksempler på aktiviteter som styrker samarbeid og kommunikasjon integrert i ordinære emner er prosjekter som gjennomføres i grupper med skriftlig og muntlig presentasjon av resultater</w:t>
      </w:r>
      <w:r w:rsidRPr="006511EF">
        <w:rPr>
          <w:sz w:val="14"/>
          <w:szCs w:val="14"/>
        </w:rPr>
        <w:t>7</w:t>
      </w:r>
      <w:r w:rsidRPr="006511EF">
        <w:rPr>
          <w:sz w:val="22"/>
          <w:szCs w:val="22"/>
        </w:rPr>
        <w:t>, skriftlig kommunikasjon/formidling som del av arbeidskrav i emner</w:t>
      </w:r>
      <w:r w:rsidRPr="006511EF">
        <w:rPr>
          <w:sz w:val="14"/>
          <w:szCs w:val="14"/>
        </w:rPr>
        <w:t xml:space="preserve">8 </w:t>
      </w:r>
      <w:r w:rsidRPr="006511EF">
        <w:rPr>
          <w:sz w:val="22"/>
          <w:szCs w:val="22"/>
        </w:rPr>
        <w:t xml:space="preserve">og skriftlig og muntlig presentasjon av aktuell forskning ved fakultetet (NANO100). </w:t>
      </w:r>
    </w:p>
    <w:p w:rsidR="006511EF" w:rsidRPr="006511EF" w:rsidRDefault="006511EF" w:rsidP="006511EF">
      <w:pPr>
        <w:pStyle w:val="Default"/>
        <w:rPr>
          <w:sz w:val="22"/>
          <w:szCs w:val="22"/>
        </w:rPr>
      </w:pPr>
    </w:p>
    <w:p w:rsidR="006511EF" w:rsidRDefault="006511EF" w:rsidP="006511EF">
      <w:pPr>
        <w:pStyle w:val="Default"/>
        <w:rPr>
          <w:sz w:val="22"/>
          <w:szCs w:val="22"/>
        </w:rPr>
      </w:pPr>
      <w:r w:rsidRPr="006511EF">
        <w:rPr>
          <w:sz w:val="22"/>
          <w:szCs w:val="22"/>
        </w:rPr>
        <w:t xml:space="preserve">Det er arbeidsgruppens oppfatning at trening av kommunikasjons- og samarbeidsevner bør inngå i programmenes ordinære fagdisiplinære emner i størst mulig grad, eventuelt supplert med mindre moduler og kurs. Studentmedvirkning i form av emneevaluering kan brukes i undervisningen som et treningselement for kommunikasjon og samarbeid. Det bør være en systematisk oppbygning av ferdighetstreningen gjennom studieløpet (Fig. 1), i tillegg til at «utviklingssemesteret» bør inneholde større elementer knyttet til praksis, bachelor-/prosjektoppgave, eller som dedikerte emner </w:t>
      </w:r>
      <w:r w:rsidRPr="006511EF">
        <w:rPr>
          <w:sz w:val="14"/>
          <w:szCs w:val="14"/>
        </w:rPr>
        <w:t>9</w:t>
      </w:r>
      <w:r w:rsidRPr="006511EF">
        <w:rPr>
          <w:sz w:val="22"/>
          <w:szCs w:val="22"/>
        </w:rPr>
        <w:t>.</w:t>
      </w:r>
    </w:p>
    <w:p w:rsidR="006511EF" w:rsidRDefault="006511EF" w:rsidP="006511EF"/>
    <w:p w:rsidR="006511EF" w:rsidRDefault="006511EF" w:rsidP="006511EF"/>
    <w:p w:rsidR="00C43D8D" w:rsidRDefault="00C43D8D"/>
    <w:sectPr w:rsidR="00C4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625"/>
    <w:multiLevelType w:val="hybridMultilevel"/>
    <w:tmpl w:val="5846F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C0919"/>
    <w:multiLevelType w:val="hybridMultilevel"/>
    <w:tmpl w:val="70306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EF"/>
    <w:rsid w:val="006511EF"/>
    <w:rsid w:val="00A079BE"/>
    <w:rsid w:val="00C4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EAE9"/>
  <w15:chartTrackingRefBased/>
  <w15:docId w15:val="{363B9487-6462-4390-BBC4-6F2C0CD9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1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11EF"/>
    <w:pPr>
      <w:ind w:left="720"/>
      <w:contextualSpacing/>
    </w:pPr>
  </w:style>
  <w:style w:type="paragraph" w:customStyle="1" w:styleId="Default">
    <w:name w:val="Default"/>
    <w:rsid w:val="006511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300D4ECE.dotm</Template>
  <TotalTime>3</TotalTime>
  <Pages>2</Pages>
  <Words>1004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Gjerdevik</dc:creator>
  <cp:keywords/>
  <dc:description/>
  <cp:lastModifiedBy>Birthe Gjerdevik</cp:lastModifiedBy>
  <cp:revision>1</cp:revision>
  <dcterms:created xsi:type="dcterms:W3CDTF">2019-02-06T11:21:00Z</dcterms:created>
  <dcterms:modified xsi:type="dcterms:W3CDTF">2019-02-06T11:24:00Z</dcterms:modified>
</cp:coreProperties>
</file>