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12" w:rsidRDefault="006D4C12" w:rsidP="00530079">
      <w:pPr>
        <w:spacing w:before="100" w:beforeAutospacing="1" w:after="100" w:afterAutospacing="1" w:line="240" w:lineRule="auto"/>
        <w:ind w:left="720"/>
        <w:rPr>
          <w:rFonts w:ascii="Times New Roman" w:eastAsia="Times New Roman" w:hAnsi="Times New Roman" w:cs="Times New Roman"/>
          <w:b/>
          <w:bCs/>
          <w:sz w:val="24"/>
          <w:szCs w:val="24"/>
          <w:lang w:eastAsia="nb-NO"/>
        </w:rPr>
      </w:pPr>
      <w:bookmarkStart w:id="0" w:name="_GoBack"/>
      <w:bookmarkEnd w:id="0"/>
      <w:r>
        <w:rPr>
          <w:rFonts w:ascii="Times New Roman" w:eastAsia="Times New Roman" w:hAnsi="Times New Roman" w:cs="Times New Roman"/>
          <w:b/>
          <w:bCs/>
          <w:sz w:val="24"/>
          <w:szCs w:val="24"/>
          <w:lang w:eastAsia="nb-NO"/>
        </w:rPr>
        <w:t>Forslag Kybernetikk</w:t>
      </w:r>
    </w:p>
    <w:p w:rsidR="00530079" w:rsidRPr="001C6C53"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b/>
          <w:bCs/>
          <w:sz w:val="24"/>
          <w:szCs w:val="24"/>
          <w:lang w:eastAsia="nb-NO"/>
        </w:rPr>
        <w:t>Kunnskaper</w:t>
      </w:r>
    </w:p>
    <w:p w:rsidR="00530079" w:rsidRPr="001C6C53"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Kandidaten</w:t>
      </w:r>
      <w:r w:rsidRPr="001C6C53">
        <w:rPr>
          <w:rFonts w:ascii="Times New Roman" w:eastAsia="Times New Roman" w:hAnsi="Times New Roman" w:cs="Times New Roman"/>
          <w:sz w:val="24"/>
          <w:szCs w:val="24"/>
          <w:lang w:eastAsia="nb-NO"/>
        </w:rPr>
        <w:t xml:space="preserve"> skal ha:</w:t>
      </w:r>
    </w:p>
    <w:p w:rsidR="00530079" w:rsidRPr="001C6C53"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1. Brede og solide basiskunnskaper innen matematikk, informasjons- og kommunikasjonsteknologi (IKT</w:t>
      </w:r>
      <w:r>
        <w:rPr>
          <w:rFonts w:ascii="Times New Roman" w:eastAsia="Times New Roman" w:hAnsi="Times New Roman" w:cs="Times New Roman"/>
          <w:sz w:val="24"/>
          <w:szCs w:val="24"/>
          <w:lang w:eastAsia="nb-NO"/>
        </w:rPr>
        <w:t xml:space="preserve">) </w:t>
      </w:r>
      <w:r w:rsidR="006D4C12">
        <w:rPr>
          <w:rFonts w:ascii="Times New Roman" w:eastAsia="Times New Roman" w:hAnsi="Times New Roman" w:cs="Times New Roman"/>
          <w:sz w:val="24"/>
          <w:szCs w:val="24"/>
          <w:lang w:eastAsia="nb-NO"/>
        </w:rPr>
        <w:t>og ingeniørfag</w:t>
      </w:r>
      <w:r w:rsidRPr="001C6C53">
        <w:rPr>
          <w:rFonts w:ascii="Times New Roman" w:eastAsia="Times New Roman" w:hAnsi="Times New Roman" w:cs="Times New Roman"/>
          <w:sz w:val="24"/>
          <w:szCs w:val="24"/>
          <w:lang w:eastAsia="nb-NO"/>
        </w:rPr>
        <w:t xml:space="preserve"> som gir grunnlag for metodeforståelse, anvendelser, faglig fornyelse og omstilling innen det </w:t>
      </w:r>
      <w:r>
        <w:rPr>
          <w:rFonts w:ascii="Times New Roman" w:eastAsia="Times New Roman" w:hAnsi="Times New Roman" w:cs="Times New Roman"/>
          <w:sz w:val="24"/>
          <w:szCs w:val="24"/>
          <w:lang w:eastAsia="nb-NO"/>
        </w:rPr>
        <w:t>kybernetiske</w:t>
      </w:r>
      <w:r w:rsidRPr="001C6C53">
        <w:rPr>
          <w:rFonts w:ascii="Times New Roman" w:eastAsia="Times New Roman" w:hAnsi="Times New Roman" w:cs="Times New Roman"/>
          <w:sz w:val="24"/>
          <w:szCs w:val="24"/>
          <w:lang w:eastAsia="nb-NO"/>
        </w:rPr>
        <w:t xml:space="preserve"> fagområdet.</w:t>
      </w:r>
    </w:p>
    <w:p w:rsidR="00530079" w:rsidRPr="001C6C53"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2. Bre</w:t>
      </w:r>
      <w:r>
        <w:rPr>
          <w:rFonts w:ascii="Times New Roman" w:eastAsia="Times New Roman" w:hAnsi="Times New Roman" w:cs="Times New Roman"/>
          <w:sz w:val="24"/>
          <w:szCs w:val="24"/>
          <w:lang w:eastAsia="nb-NO"/>
        </w:rPr>
        <w:t>de og solide basiskunnskaper in</w:t>
      </w:r>
      <w:r w:rsidRPr="001C6C53">
        <w:rPr>
          <w:rFonts w:ascii="Times New Roman" w:eastAsia="Times New Roman" w:hAnsi="Times New Roman" w:cs="Times New Roman"/>
          <w:sz w:val="24"/>
          <w:szCs w:val="24"/>
          <w:lang w:eastAsia="nb-NO"/>
        </w:rPr>
        <w:t xml:space="preserve">nen </w:t>
      </w:r>
      <w:r>
        <w:rPr>
          <w:rFonts w:ascii="Times New Roman" w:eastAsia="Times New Roman" w:hAnsi="Times New Roman" w:cs="Times New Roman"/>
          <w:sz w:val="24"/>
          <w:szCs w:val="24"/>
          <w:lang w:eastAsia="nb-NO"/>
        </w:rPr>
        <w:t>kybernetiske</w:t>
      </w:r>
      <w:r w:rsidRPr="001C6C53">
        <w:rPr>
          <w:rFonts w:ascii="Times New Roman" w:eastAsia="Times New Roman" w:hAnsi="Times New Roman" w:cs="Times New Roman"/>
          <w:sz w:val="24"/>
          <w:szCs w:val="24"/>
          <w:lang w:eastAsia="nb-NO"/>
        </w:rPr>
        <w:t xml:space="preserve"> kjerne- og disiplinfag samt grunnleggende kunnskap til metoder og verktøy for å analysere, modellere, simulere, evaluere, prosjektere, bygge og arbeide med </w:t>
      </w:r>
      <w:r>
        <w:rPr>
          <w:rFonts w:ascii="Times New Roman" w:eastAsia="Times New Roman" w:hAnsi="Times New Roman" w:cs="Times New Roman"/>
          <w:sz w:val="24"/>
          <w:szCs w:val="24"/>
          <w:lang w:eastAsia="nb-NO"/>
        </w:rPr>
        <w:t>kybernetiske</w:t>
      </w:r>
      <w:r w:rsidRPr="001C6C53">
        <w:rPr>
          <w:rFonts w:ascii="Times New Roman" w:eastAsia="Times New Roman" w:hAnsi="Times New Roman" w:cs="Times New Roman"/>
          <w:sz w:val="24"/>
          <w:szCs w:val="24"/>
          <w:lang w:eastAsia="nb-NO"/>
        </w:rPr>
        <w:t xml:space="preserve"> problemstillinger, samt evne til å løse slike problemstillinger med denne kunnskapen.</w:t>
      </w:r>
    </w:p>
    <w:p w:rsidR="00530079" w:rsidRPr="001C6C53"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3. Innsikt i filosofi- og vitenskapshistorie, vitenskapsteori og etikk for å bli i stand til å forholde seg reflektert til sitt fagområde og til vitenskapene generelt.</w:t>
      </w:r>
    </w:p>
    <w:p w:rsidR="00530079" w:rsidRPr="001C6C53"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4. Innsikt i teknologiledelse og i ett eller flere av fagområdene økonomi, industriell økologi, miljørisiko, helse, miljø og sikkerhet</w:t>
      </w:r>
      <w:r>
        <w:rPr>
          <w:rFonts w:ascii="Times New Roman" w:eastAsia="Times New Roman" w:hAnsi="Times New Roman" w:cs="Times New Roman"/>
          <w:sz w:val="24"/>
          <w:szCs w:val="24"/>
          <w:lang w:eastAsia="nb-NO"/>
        </w:rPr>
        <w:t>, ledelse</w:t>
      </w:r>
      <w:r w:rsidRPr="001C6C53">
        <w:rPr>
          <w:rFonts w:ascii="Times New Roman" w:eastAsia="Times New Roman" w:hAnsi="Times New Roman" w:cs="Times New Roman"/>
          <w:sz w:val="24"/>
          <w:szCs w:val="24"/>
          <w:lang w:eastAsia="nb-NO"/>
        </w:rPr>
        <w:t xml:space="preserve"> for å kunne lede prosjekter og annen industriell virksomhet på en effektiv, økonomisk og samfunnsgagnlig måte.</w:t>
      </w:r>
    </w:p>
    <w:p w:rsidR="00530079" w:rsidRPr="001C6C53"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 xml:space="preserve">5. Dybdekunnskap innen minst ett av studieprogrammets hovedprofiler. På ett område innen den valgte fordypningen skal denne kunnskapen være ført fram til dagens forskningsfront eller fram til aktuelle forsknings- og utviklingsoppgaver innen en ledende industri, og den skal gi tilstrekkelig faglig innsikt til å ta i bruk nye forskningsresultater. Dybdekunnskapen skal danne en god basis for innovative bidrag til den </w:t>
      </w:r>
      <w:r>
        <w:rPr>
          <w:rFonts w:ascii="Times New Roman" w:eastAsia="Times New Roman" w:hAnsi="Times New Roman" w:cs="Times New Roman"/>
          <w:sz w:val="24"/>
          <w:szCs w:val="24"/>
          <w:lang w:eastAsia="nb-NO"/>
        </w:rPr>
        <w:t>undervannsteknologiske</w:t>
      </w:r>
      <w:r w:rsidRPr="001C6C53">
        <w:rPr>
          <w:rFonts w:ascii="Times New Roman" w:eastAsia="Times New Roman" w:hAnsi="Times New Roman" w:cs="Times New Roman"/>
          <w:sz w:val="24"/>
          <w:szCs w:val="24"/>
          <w:lang w:eastAsia="nb-NO"/>
        </w:rPr>
        <w:t xml:space="preserve"> næring.</w:t>
      </w:r>
    </w:p>
    <w:p w:rsidR="00530079" w:rsidRPr="001C6C53"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b/>
          <w:bCs/>
          <w:sz w:val="24"/>
          <w:szCs w:val="24"/>
          <w:lang w:eastAsia="nb-NO"/>
        </w:rPr>
        <w:t>Ferdigheter</w:t>
      </w:r>
    </w:p>
    <w:p w:rsidR="00530079" w:rsidRPr="001C6C53"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Kandidaten</w:t>
      </w:r>
      <w:r w:rsidRPr="001C6C53">
        <w:rPr>
          <w:rFonts w:ascii="Times New Roman" w:eastAsia="Times New Roman" w:hAnsi="Times New Roman" w:cs="Times New Roman"/>
          <w:sz w:val="24"/>
          <w:szCs w:val="24"/>
          <w:lang w:eastAsia="nb-NO"/>
        </w:rPr>
        <w:t xml:space="preserve"> skal kunne:</w:t>
      </w:r>
    </w:p>
    <w:p w:rsidR="00530079" w:rsidRPr="001C6C53"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 xml:space="preserve">1. Anvende sine kunnskaper til å løse </w:t>
      </w:r>
      <w:r>
        <w:rPr>
          <w:rFonts w:ascii="Times New Roman" w:eastAsia="Times New Roman" w:hAnsi="Times New Roman" w:cs="Times New Roman"/>
          <w:sz w:val="24"/>
          <w:szCs w:val="24"/>
          <w:lang w:eastAsia="nb-NO"/>
        </w:rPr>
        <w:t>kybernetiske problemstillinger</w:t>
      </w:r>
      <w:r w:rsidRPr="001C6C53">
        <w:rPr>
          <w:rFonts w:ascii="Times New Roman" w:eastAsia="Times New Roman" w:hAnsi="Times New Roman" w:cs="Times New Roman"/>
          <w:sz w:val="24"/>
          <w:szCs w:val="24"/>
          <w:lang w:eastAsia="nb-NO"/>
        </w:rPr>
        <w:t xml:space="preserve"> innen industri og forskning på en selvstendig og systematisk måte ved å analysere problem-stillinger, formulere deloppgaver og frambringe innovative løsninger, også i nye og ukjente situasjoner. I dette arbeidet</w:t>
      </w:r>
      <w:r>
        <w:rPr>
          <w:rFonts w:ascii="Times New Roman" w:eastAsia="Times New Roman" w:hAnsi="Times New Roman" w:cs="Times New Roman"/>
          <w:sz w:val="24"/>
          <w:szCs w:val="24"/>
          <w:lang w:eastAsia="nb-NO"/>
        </w:rPr>
        <w:t xml:space="preserve"> </w:t>
      </w:r>
      <w:r w:rsidRPr="001C6C53">
        <w:rPr>
          <w:rFonts w:ascii="Times New Roman" w:eastAsia="Times New Roman" w:hAnsi="Times New Roman" w:cs="Times New Roman"/>
          <w:sz w:val="24"/>
          <w:szCs w:val="24"/>
          <w:lang w:eastAsia="nb-NO"/>
        </w:rPr>
        <w:t>vektlegges en kritisk holdning til gammel og ny kunnskap mht. dens begrensninger, tvetydighet og ufullstendighet, og ved behov skal han kunne identifisere og tilkalle nødvendig ekspertise.</w:t>
      </w:r>
    </w:p>
    <w:p w:rsidR="00530079" w:rsidRPr="001C6C53"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1.1 Arbeide med moderne metoder og verktøy for å løse oppgavene.</w:t>
      </w:r>
      <w:r w:rsidRPr="001C6C53">
        <w:rPr>
          <w:rFonts w:ascii="Times New Roman" w:eastAsia="Times New Roman" w:hAnsi="Times New Roman" w:cs="Times New Roman"/>
          <w:sz w:val="24"/>
          <w:szCs w:val="24"/>
          <w:lang w:eastAsia="nb-NO"/>
        </w:rPr>
        <w:br/>
        <w:t xml:space="preserve">1.2 Arbeide med alternative og innovative løsninger av </w:t>
      </w:r>
      <w:r>
        <w:rPr>
          <w:rFonts w:ascii="Times New Roman" w:eastAsia="Times New Roman" w:hAnsi="Times New Roman" w:cs="Times New Roman"/>
          <w:sz w:val="24"/>
          <w:szCs w:val="24"/>
          <w:lang w:eastAsia="nb-NO"/>
        </w:rPr>
        <w:t>undervannsteknologiske</w:t>
      </w:r>
      <w:r w:rsidRPr="001C6C53">
        <w:rPr>
          <w:rFonts w:ascii="Times New Roman" w:eastAsia="Times New Roman" w:hAnsi="Times New Roman" w:cs="Times New Roman"/>
          <w:sz w:val="24"/>
          <w:szCs w:val="24"/>
          <w:lang w:eastAsia="nb-NO"/>
        </w:rPr>
        <w:t xml:space="preserve"> problemstillinger ved valg av ulike løsninger.</w:t>
      </w:r>
      <w:r w:rsidRPr="001C6C53">
        <w:rPr>
          <w:rFonts w:ascii="Times New Roman" w:eastAsia="Times New Roman" w:hAnsi="Times New Roman" w:cs="Times New Roman"/>
          <w:sz w:val="24"/>
          <w:szCs w:val="24"/>
          <w:lang w:eastAsia="nb-NO"/>
        </w:rPr>
        <w:br/>
        <w:t>1.3 Gjennomføre undersøkelser som kan belyse om foreslåtte teknologiske og økonomiske metoder og teknikker er samfunnsmessig akseptable.</w:t>
      </w:r>
      <w:r w:rsidRPr="001C6C53">
        <w:rPr>
          <w:rFonts w:ascii="Times New Roman" w:eastAsia="Times New Roman" w:hAnsi="Times New Roman" w:cs="Times New Roman"/>
          <w:sz w:val="24"/>
          <w:szCs w:val="24"/>
          <w:lang w:eastAsia="nb-NO"/>
        </w:rPr>
        <w:br/>
        <w:t>1.4 Detaljere foreslåtte metoder og løsninger til en slik grad at de kan implementeres.</w:t>
      </w:r>
    </w:p>
    <w:p w:rsidR="00530079" w:rsidRPr="001C6C53"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2. Arbeide selvstendig og i tverrfaglige grupper. Samarbeide effektivt med spesialister og om nødvendig ta egne initiativ.</w:t>
      </w:r>
    </w:p>
    <w:p w:rsidR="00530079" w:rsidRPr="001C6C53"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lastRenderedPageBreak/>
        <w:t>2.1 Arbeide selvstendig og i grupper med teknologiske og/eller vitenskapelige oppgaver av høy kompleksitet.</w:t>
      </w:r>
      <w:r w:rsidRPr="001C6C53">
        <w:rPr>
          <w:rFonts w:ascii="Times New Roman" w:eastAsia="Times New Roman" w:hAnsi="Times New Roman" w:cs="Times New Roman"/>
          <w:sz w:val="24"/>
          <w:szCs w:val="24"/>
          <w:lang w:eastAsia="nb-NO"/>
        </w:rPr>
        <w:br/>
        <w:t xml:space="preserve">2.2 Planlegge og gjennomføre prosjekter, delegerte og koordinerte oppgaver, håndtere konflikter, vurdere sterke og svake sider ved en selv og andre. </w:t>
      </w:r>
      <w:r w:rsidRPr="001C6C53">
        <w:rPr>
          <w:rFonts w:ascii="Times New Roman" w:eastAsia="Times New Roman" w:hAnsi="Times New Roman" w:cs="Times New Roman"/>
          <w:sz w:val="24"/>
          <w:szCs w:val="24"/>
          <w:lang w:eastAsia="nb-NO"/>
        </w:rPr>
        <w:br/>
        <w:t>2.3 Håndtere oppgaver som synes å være enkle, men som senere viser seg å trenge tilleggskunnskap.</w:t>
      </w:r>
    </w:p>
    <w:p w:rsidR="00530079" w:rsidRPr="001C6C53"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b/>
          <w:bCs/>
          <w:sz w:val="24"/>
          <w:szCs w:val="24"/>
          <w:lang w:eastAsia="nb-NO"/>
        </w:rPr>
        <w:t>Generell kompetanse</w:t>
      </w:r>
    </w:p>
    <w:p w:rsidR="00530079" w:rsidRPr="001C6C53"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Kandidaten</w:t>
      </w:r>
      <w:r w:rsidRPr="001C6C53">
        <w:rPr>
          <w:rFonts w:ascii="Times New Roman" w:eastAsia="Times New Roman" w:hAnsi="Times New Roman" w:cs="Times New Roman"/>
          <w:sz w:val="24"/>
          <w:szCs w:val="24"/>
          <w:lang w:eastAsia="nb-NO"/>
        </w:rPr>
        <w:t xml:space="preserve"> skal kunne:</w:t>
      </w:r>
    </w:p>
    <w:p w:rsidR="00530079" w:rsidRPr="001C6C53"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1. Kommunisere effektivt om eget arbeid, drive kunnskapsformidling, gjøre vurderinger og komme med presise konklusjoner både for fagfolk og ikke-spesialister. Dette skal inkl. rapportering og presentasjoner, samt yte vesentlige bidrag til vitenskapelige publikasjoner).</w:t>
      </w:r>
    </w:p>
    <w:p w:rsidR="00530079" w:rsidRPr="001C6C53"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1.1 Gi velstrukturerte pr</w:t>
      </w:r>
      <w:r>
        <w:rPr>
          <w:rFonts w:ascii="Times New Roman" w:eastAsia="Times New Roman" w:hAnsi="Times New Roman" w:cs="Times New Roman"/>
          <w:sz w:val="24"/>
          <w:szCs w:val="24"/>
          <w:lang w:eastAsia="nb-NO"/>
        </w:rPr>
        <w:t>esentasjoner for ulike tilhører</w:t>
      </w:r>
      <w:r w:rsidRPr="001C6C53">
        <w:rPr>
          <w:rFonts w:ascii="Times New Roman" w:eastAsia="Times New Roman" w:hAnsi="Times New Roman" w:cs="Times New Roman"/>
          <w:sz w:val="24"/>
          <w:szCs w:val="24"/>
          <w:lang w:eastAsia="nb-NO"/>
        </w:rPr>
        <w:t>grupper ved å bruke moderne presentasjonsmidler.</w:t>
      </w:r>
      <w:r w:rsidRPr="001C6C53">
        <w:rPr>
          <w:rFonts w:ascii="Times New Roman" w:eastAsia="Times New Roman" w:hAnsi="Times New Roman" w:cs="Times New Roman"/>
          <w:sz w:val="24"/>
          <w:szCs w:val="24"/>
          <w:lang w:eastAsia="nb-NO"/>
        </w:rPr>
        <w:br/>
        <w:t>1.2 Skrive velstrukturerte og klare rapporter og bidrag til vitenskapelige publikasjoner.</w:t>
      </w:r>
      <w:r w:rsidRPr="001C6C53">
        <w:rPr>
          <w:rFonts w:ascii="Times New Roman" w:eastAsia="Times New Roman" w:hAnsi="Times New Roman" w:cs="Times New Roman"/>
          <w:sz w:val="24"/>
          <w:szCs w:val="24"/>
          <w:lang w:eastAsia="nb-NO"/>
        </w:rPr>
        <w:br/>
        <w:t>1.3 Formidle etterspurt kunnskap og resultater til andre på en klar og overbevisende måte.</w:t>
      </w:r>
      <w:r w:rsidRPr="001C6C53">
        <w:rPr>
          <w:rFonts w:ascii="Times New Roman" w:eastAsia="Times New Roman" w:hAnsi="Times New Roman" w:cs="Times New Roman"/>
          <w:sz w:val="24"/>
          <w:szCs w:val="24"/>
          <w:lang w:eastAsia="nb-NO"/>
        </w:rPr>
        <w:br/>
        <w:t>1.4 Kunne lese, tolke og oppsummere engelskspråklig faglitteratur skriftlig og muntlig.</w:t>
      </w:r>
    </w:p>
    <w:p w:rsidR="00530079" w:rsidRPr="001C6C53"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2. Vurdere og forutsi teknologiske, etiske og samfunnsmessige effekter av eget arbeid. Ta ansvar for arbeidets virkning på en bærekraftig og samfunnsmessig utvikling samt økonomi.</w:t>
      </w:r>
    </w:p>
    <w:p w:rsidR="00530079" w:rsidRPr="001C6C53"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2.1 Gjennomføre oppgaver hvor bærekraftig utvikling tas hensyn til.</w:t>
      </w:r>
      <w:r w:rsidRPr="001C6C53">
        <w:rPr>
          <w:rFonts w:ascii="Times New Roman" w:eastAsia="Times New Roman" w:hAnsi="Times New Roman" w:cs="Times New Roman"/>
          <w:sz w:val="24"/>
          <w:szCs w:val="24"/>
          <w:lang w:eastAsia="nb-NO"/>
        </w:rPr>
        <w:br/>
        <w:t>2.2 Identifisere moralske dilemma, beskrive aktører og være klar over egen posisjon.</w:t>
      </w:r>
      <w:r w:rsidRPr="001C6C53">
        <w:rPr>
          <w:rFonts w:ascii="Times New Roman" w:eastAsia="Times New Roman" w:hAnsi="Times New Roman" w:cs="Times New Roman"/>
          <w:sz w:val="24"/>
          <w:szCs w:val="24"/>
          <w:lang w:eastAsia="nb-NO"/>
        </w:rPr>
        <w:br/>
        <w:t>2.3 Gjennomføre risikoanalyser og kjenne sikkerhetsinstrukser for eget arbeid.</w:t>
      </w:r>
      <w:r w:rsidRPr="001C6C53">
        <w:rPr>
          <w:rFonts w:ascii="Times New Roman" w:eastAsia="Times New Roman" w:hAnsi="Times New Roman" w:cs="Times New Roman"/>
          <w:sz w:val="24"/>
          <w:szCs w:val="24"/>
          <w:lang w:eastAsia="nb-NO"/>
        </w:rPr>
        <w:br/>
        <w:t>2.4 Utføre gjennomførlighets-studier av teknologiske oppgaver (realiserbare prosjekter).</w:t>
      </w:r>
    </w:p>
    <w:p w:rsidR="00530079" w:rsidRPr="001C6C53"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3. Aktivt oppdatere egen kompetanse gjennom livslang læring.</w:t>
      </w:r>
    </w:p>
    <w:p w:rsidR="00530079" w:rsidRDefault="00530079"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3.1 Sette seg inn i hovedlinjene i kunnskapsutviklingen av eget fagfelt, følge med i hvordan teknologiske og vitenskapelige grenser flyttes for derigjennom å erkjenne behovet for faglig oppdatering.</w:t>
      </w:r>
      <w:r w:rsidRPr="001C6C53">
        <w:rPr>
          <w:rFonts w:ascii="Times New Roman" w:eastAsia="Times New Roman" w:hAnsi="Times New Roman" w:cs="Times New Roman"/>
          <w:sz w:val="24"/>
          <w:szCs w:val="24"/>
          <w:lang w:eastAsia="nb-NO"/>
        </w:rPr>
        <w:br/>
        <w:t xml:space="preserve">3.2 Ved behov ha god kontakt med lærekrefter ved </w:t>
      </w:r>
      <w:r w:rsidR="006D4C12">
        <w:rPr>
          <w:rFonts w:ascii="Times New Roman" w:eastAsia="Times New Roman" w:hAnsi="Times New Roman" w:cs="Times New Roman"/>
          <w:sz w:val="24"/>
          <w:szCs w:val="24"/>
          <w:lang w:eastAsia="nb-NO"/>
        </w:rPr>
        <w:t>utdanningsinstituttene</w:t>
      </w:r>
      <w:r w:rsidRPr="001C6C53">
        <w:rPr>
          <w:rFonts w:ascii="Times New Roman" w:eastAsia="Times New Roman" w:hAnsi="Times New Roman" w:cs="Times New Roman"/>
          <w:sz w:val="24"/>
          <w:szCs w:val="24"/>
          <w:lang w:eastAsia="nb-NO"/>
        </w:rPr>
        <w:t xml:space="preserve"> og være i stand til å etablere internasjonale faglige nettverk.</w:t>
      </w:r>
    </w:p>
    <w:p w:rsidR="006F6A3D" w:rsidRDefault="006F6A3D"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p>
    <w:p w:rsidR="006F6A3D" w:rsidRPr="001C6C53" w:rsidRDefault="006F6A3D" w:rsidP="00530079">
      <w:pPr>
        <w:spacing w:before="100" w:beforeAutospacing="1" w:after="100" w:afterAutospacing="1"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Fordypning innen forskning rundt AUV.</w:t>
      </w:r>
    </w:p>
    <w:p w:rsidR="006D4C12" w:rsidRDefault="006D4C12">
      <w:pPr>
        <w:spacing w:after="160" w:line="259" w:lineRule="auto"/>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br w:type="page"/>
      </w:r>
      <w:r w:rsidR="006F6A3D">
        <w:rPr>
          <w:rFonts w:ascii="Times New Roman" w:eastAsia="Times New Roman" w:hAnsi="Times New Roman" w:cs="Times New Roman"/>
          <w:b/>
          <w:bCs/>
          <w:sz w:val="24"/>
          <w:szCs w:val="24"/>
          <w:lang w:eastAsia="nb-NO"/>
        </w:rPr>
        <w:lastRenderedPageBreak/>
        <w:t>Eller</w:t>
      </w:r>
    </w:p>
    <w:p w:rsidR="006F6A3D" w:rsidRPr="006F6A3D" w:rsidRDefault="006F6A3D" w:rsidP="006F6A3D">
      <w:pPr>
        <w:spacing w:after="0" w:line="240" w:lineRule="auto"/>
        <w:rPr>
          <w:rFonts w:ascii="Times New Roman" w:eastAsia="Times New Roman" w:hAnsi="Times New Roman" w:cs="Times New Roman"/>
          <w:sz w:val="24"/>
          <w:szCs w:val="24"/>
          <w:lang w:eastAsia="nb-NO"/>
        </w:rPr>
      </w:pPr>
      <w:r w:rsidRPr="006F6A3D">
        <w:rPr>
          <w:rFonts w:ascii="Times New Roman" w:eastAsia="Times New Roman" w:hAnsi="Times New Roman" w:cs="Times New Roman"/>
          <w:sz w:val="24"/>
          <w:szCs w:val="24"/>
          <w:lang w:eastAsia="nb-NO"/>
        </w:rPr>
        <w:t xml:space="preserve">Sivilingeniør / Masterprogram 5-årig </w:t>
      </w:r>
      <w:r>
        <w:rPr>
          <w:rFonts w:ascii="Times New Roman" w:eastAsia="Times New Roman" w:hAnsi="Times New Roman" w:cs="Times New Roman"/>
          <w:sz w:val="24"/>
          <w:szCs w:val="24"/>
          <w:lang w:eastAsia="nb-NO"/>
        </w:rPr>
        <w:t>/NTNU</w:t>
      </w:r>
    </w:p>
    <w:p w:rsidR="006F6A3D" w:rsidRPr="006F6A3D" w:rsidRDefault="006F6A3D" w:rsidP="006F6A3D">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6F6A3D">
        <w:rPr>
          <w:rFonts w:ascii="Times New Roman" w:eastAsia="Times New Roman" w:hAnsi="Times New Roman" w:cs="Times New Roman"/>
          <w:b/>
          <w:bCs/>
          <w:kern w:val="36"/>
          <w:sz w:val="48"/>
          <w:szCs w:val="48"/>
          <w:lang w:eastAsia="nb-NO"/>
        </w:rPr>
        <w:t>Kybernetikk og robotikk</w:t>
      </w:r>
    </w:p>
    <w:p w:rsidR="006F6A3D" w:rsidRPr="006F6A3D" w:rsidRDefault="006F6A3D" w:rsidP="006F6A3D">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6F6A3D">
        <w:rPr>
          <w:rFonts w:ascii="Times New Roman" w:eastAsia="Times New Roman" w:hAnsi="Times New Roman" w:cs="Times New Roman"/>
          <w:b/>
          <w:bCs/>
          <w:sz w:val="27"/>
          <w:szCs w:val="27"/>
          <w:lang w:eastAsia="nb-NO"/>
        </w:rPr>
        <w:t>Læringsmål</w:t>
      </w:r>
    </w:p>
    <w:p w:rsidR="006F6A3D" w:rsidRPr="006F6A3D" w:rsidRDefault="006F6A3D" w:rsidP="006F6A3D">
      <w:pPr>
        <w:spacing w:before="100" w:beforeAutospacing="1" w:after="100" w:afterAutospacing="1" w:line="240" w:lineRule="auto"/>
        <w:rPr>
          <w:rFonts w:ascii="Times New Roman" w:eastAsia="Times New Roman" w:hAnsi="Times New Roman" w:cs="Times New Roman"/>
          <w:sz w:val="24"/>
          <w:szCs w:val="24"/>
          <w:lang w:eastAsia="nb-NO"/>
        </w:rPr>
      </w:pPr>
      <w:r w:rsidRPr="006F6A3D">
        <w:rPr>
          <w:rFonts w:ascii="Times New Roman" w:eastAsia="Times New Roman" w:hAnsi="Times New Roman" w:cs="Times New Roman"/>
          <w:sz w:val="24"/>
          <w:szCs w:val="24"/>
          <w:lang w:eastAsia="nb-NO"/>
        </w:rPr>
        <w:t>Studieprogram Kybernetikk og robotikk skal gi bred teknologisk basis med teoretiske og praktiske kunnskaper innen overvåking og styring av dynamiske systemer. Sentrale fagfelt er reguleringsteknikk, automatisering, innebygde datasystemer, instrumentering og industriell datateknikk.</w:t>
      </w:r>
    </w:p>
    <w:p w:rsidR="006F6A3D" w:rsidRPr="006F6A3D" w:rsidRDefault="006F6A3D" w:rsidP="006F6A3D">
      <w:pPr>
        <w:spacing w:before="100" w:beforeAutospacing="1" w:after="100" w:afterAutospacing="1" w:line="240" w:lineRule="auto"/>
        <w:rPr>
          <w:rFonts w:ascii="Times New Roman" w:eastAsia="Times New Roman" w:hAnsi="Times New Roman" w:cs="Times New Roman"/>
          <w:sz w:val="24"/>
          <w:szCs w:val="24"/>
          <w:lang w:eastAsia="nb-NO"/>
        </w:rPr>
      </w:pPr>
      <w:r w:rsidRPr="006F6A3D">
        <w:rPr>
          <w:rFonts w:ascii="Times New Roman" w:eastAsia="Times New Roman" w:hAnsi="Times New Roman" w:cs="Times New Roman"/>
          <w:sz w:val="24"/>
          <w:szCs w:val="24"/>
          <w:lang w:eastAsia="nb-NO"/>
        </w:rPr>
        <w:t>Utdanningen skal gi kunnskaper og ferdigheter til å delta aktivt i arbeidet med å utvikle nåværende og fremtidig næringsliv, og den gir en god basis for krevende stillinger. Utdanningen har et metodegrunnlag som gir studenten fleksibilitet og tilpasningsevne i et omskiftelig arbeidsmarked.</w:t>
      </w:r>
    </w:p>
    <w:p w:rsidR="006F6A3D" w:rsidRPr="006F6A3D" w:rsidRDefault="006F6A3D" w:rsidP="006F6A3D">
      <w:pPr>
        <w:spacing w:before="100" w:beforeAutospacing="1" w:after="100" w:afterAutospacing="1" w:line="240" w:lineRule="auto"/>
        <w:rPr>
          <w:rFonts w:ascii="Times New Roman" w:eastAsia="Times New Roman" w:hAnsi="Times New Roman" w:cs="Times New Roman"/>
          <w:sz w:val="24"/>
          <w:szCs w:val="24"/>
          <w:lang w:eastAsia="nb-NO"/>
        </w:rPr>
      </w:pPr>
      <w:r w:rsidRPr="006F6A3D">
        <w:rPr>
          <w:rFonts w:ascii="Times New Roman" w:eastAsia="Times New Roman" w:hAnsi="Times New Roman" w:cs="Times New Roman"/>
          <w:b/>
          <w:bCs/>
          <w:sz w:val="24"/>
          <w:szCs w:val="24"/>
          <w:lang w:eastAsia="nb-NO"/>
        </w:rPr>
        <w:t>Kunnskap</w:t>
      </w:r>
    </w:p>
    <w:p w:rsidR="006F6A3D" w:rsidRPr="006F6A3D" w:rsidRDefault="006F6A3D" w:rsidP="006F6A3D">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6F6A3D">
        <w:rPr>
          <w:rFonts w:ascii="Times New Roman" w:eastAsia="Times New Roman" w:hAnsi="Times New Roman" w:cs="Times New Roman"/>
          <w:sz w:val="24"/>
          <w:szCs w:val="24"/>
          <w:lang w:eastAsia="nb-NO"/>
        </w:rPr>
        <w:t>har brede og solide basiskunnskaper innen matematikk, IKT og ingeniørfag</w:t>
      </w:r>
    </w:p>
    <w:p w:rsidR="006F6A3D" w:rsidRPr="006F6A3D" w:rsidRDefault="006F6A3D" w:rsidP="006F6A3D">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6F6A3D">
        <w:rPr>
          <w:rFonts w:ascii="Times New Roman" w:eastAsia="Times New Roman" w:hAnsi="Times New Roman" w:cs="Times New Roman"/>
          <w:sz w:val="24"/>
          <w:szCs w:val="24"/>
          <w:lang w:eastAsia="nb-NO"/>
        </w:rPr>
        <w:t>har avansert kunnskap innenfor kybernetikk, blant annet i reguleringsteknikk, automatisering, instrumentering og IKT for industrielle anvendelser</w:t>
      </w:r>
    </w:p>
    <w:p w:rsidR="006F6A3D" w:rsidRPr="006F6A3D" w:rsidRDefault="006F6A3D" w:rsidP="006F6A3D">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6F6A3D">
        <w:rPr>
          <w:rFonts w:ascii="Times New Roman" w:eastAsia="Times New Roman" w:hAnsi="Times New Roman" w:cs="Times New Roman"/>
          <w:sz w:val="24"/>
          <w:szCs w:val="24"/>
          <w:lang w:eastAsia="nb-NO"/>
        </w:rPr>
        <w:t>har innsikt i økonomi, prosjektledelse og HMS</w:t>
      </w:r>
    </w:p>
    <w:p w:rsidR="006F6A3D" w:rsidRPr="006F6A3D" w:rsidRDefault="006F6A3D" w:rsidP="006F6A3D">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6F6A3D">
        <w:rPr>
          <w:rFonts w:ascii="Times New Roman" w:eastAsia="Times New Roman" w:hAnsi="Times New Roman" w:cs="Times New Roman"/>
          <w:sz w:val="24"/>
          <w:szCs w:val="24"/>
          <w:lang w:eastAsia="nb-NO"/>
        </w:rPr>
        <w:t>har inngående kunnskap om kybernetikkens vitenskapelige og faglige teori og metoder</w:t>
      </w:r>
    </w:p>
    <w:p w:rsidR="006F6A3D" w:rsidRPr="006F6A3D" w:rsidRDefault="006F6A3D" w:rsidP="006F6A3D">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6F6A3D">
        <w:rPr>
          <w:rFonts w:ascii="Times New Roman" w:eastAsia="Times New Roman" w:hAnsi="Times New Roman" w:cs="Times New Roman"/>
          <w:sz w:val="24"/>
          <w:szCs w:val="24"/>
          <w:lang w:eastAsia="nb-NO"/>
        </w:rPr>
        <w:t>kan analysere faglige problemstillinger med utgangspunkt i kybernetikkens tradisjoner, egenart og plass i samfunnet</w:t>
      </w:r>
    </w:p>
    <w:p w:rsidR="006F6A3D" w:rsidRPr="006F6A3D" w:rsidRDefault="006F6A3D" w:rsidP="006F6A3D">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6F6A3D">
        <w:rPr>
          <w:rFonts w:ascii="Times New Roman" w:eastAsia="Times New Roman" w:hAnsi="Times New Roman" w:cs="Times New Roman"/>
          <w:sz w:val="24"/>
          <w:szCs w:val="24"/>
          <w:lang w:eastAsia="nb-NO"/>
        </w:rPr>
        <w:t>har dybdekunnskap innenfor valgt fordypning i kybernetikken</w:t>
      </w:r>
    </w:p>
    <w:p w:rsidR="006F6A3D" w:rsidRPr="006F6A3D" w:rsidRDefault="006F6A3D" w:rsidP="006F6A3D">
      <w:pPr>
        <w:spacing w:before="100" w:beforeAutospacing="1" w:after="100" w:afterAutospacing="1" w:line="240" w:lineRule="auto"/>
        <w:rPr>
          <w:rFonts w:ascii="Times New Roman" w:eastAsia="Times New Roman" w:hAnsi="Times New Roman" w:cs="Times New Roman"/>
          <w:sz w:val="24"/>
          <w:szCs w:val="24"/>
          <w:lang w:eastAsia="nb-NO"/>
        </w:rPr>
      </w:pPr>
      <w:r w:rsidRPr="006F6A3D">
        <w:rPr>
          <w:rFonts w:ascii="Times New Roman" w:eastAsia="Times New Roman" w:hAnsi="Times New Roman" w:cs="Times New Roman"/>
          <w:b/>
          <w:bCs/>
          <w:sz w:val="24"/>
          <w:szCs w:val="24"/>
          <w:lang w:eastAsia="nb-NO"/>
        </w:rPr>
        <w:t>Ferdigheter</w:t>
      </w:r>
    </w:p>
    <w:p w:rsidR="006F6A3D" w:rsidRPr="006F6A3D" w:rsidRDefault="006F6A3D" w:rsidP="006F6A3D">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6F6A3D">
        <w:rPr>
          <w:rFonts w:ascii="Times New Roman" w:eastAsia="Times New Roman" w:hAnsi="Times New Roman" w:cs="Times New Roman"/>
          <w:sz w:val="24"/>
          <w:szCs w:val="24"/>
          <w:lang w:eastAsia="nb-NO"/>
        </w:rPr>
        <w:t>kan selvstendig anvende kunnskap på nye områder innenfor kybernetikken</w:t>
      </w:r>
    </w:p>
    <w:p w:rsidR="006F6A3D" w:rsidRPr="006F6A3D" w:rsidRDefault="006F6A3D" w:rsidP="006F6A3D">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6F6A3D">
        <w:rPr>
          <w:rFonts w:ascii="Times New Roman" w:eastAsia="Times New Roman" w:hAnsi="Times New Roman" w:cs="Times New Roman"/>
          <w:sz w:val="24"/>
          <w:szCs w:val="24"/>
          <w:lang w:eastAsia="nb-NO"/>
        </w:rPr>
        <w:t>kan analysere eksisterende teorier, metoder og fortolkninger innenfor kybernetikken</w:t>
      </w:r>
    </w:p>
    <w:p w:rsidR="006F6A3D" w:rsidRPr="006F6A3D" w:rsidRDefault="006F6A3D" w:rsidP="006F6A3D">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6F6A3D">
        <w:rPr>
          <w:rFonts w:ascii="Times New Roman" w:eastAsia="Times New Roman" w:hAnsi="Times New Roman" w:cs="Times New Roman"/>
          <w:sz w:val="24"/>
          <w:szCs w:val="24"/>
          <w:lang w:eastAsia="nb-NO"/>
        </w:rPr>
        <w:t>har praktiske ferdigheter i implementering av industrielle løsninger</w:t>
      </w:r>
    </w:p>
    <w:p w:rsidR="006F6A3D" w:rsidRPr="006F6A3D" w:rsidRDefault="006F6A3D" w:rsidP="006F6A3D">
      <w:pPr>
        <w:spacing w:before="100" w:beforeAutospacing="1" w:after="100" w:afterAutospacing="1" w:line="240" w:lineRule="auto"/>
        <w:rPr>
          <w:rFonts w:ascii="Times New Roman" w:eastAsia="Times New Roman" w:hAnsi="Times New Roman" w:cs="Times New Roman"/>
          <w:sz w:val="24"/>
          <w:szCs w:val="24"/>
          <w:lang w:eastAsia="nb-NO"/>
        </w:rPr>
      </w:pPr>
      <w:r w:rsidRPr="006F6A3D">
        <w:rPr>
          <w:rFonts w:ascii="Times New Roman" w:eastAsia="Times New Roman" w:hAnsi="Times New Roman" w:cs="Times New Roman"/>
          <w:b/>
          <w:bCs/>
          <w:sz w:val="24"/>
          <w:szCs w:val="24"/>
          <w:lang w:eastAsia="nb-NO"/>
        </w:rPr>
        <w:t>Generell kompetanse</w:t>
      </w:r>
    </w:p>
    <w:p w:rsidR="006F6A3D" w:rsidRPr="006F6A3D" w:rsidRDefault="006F6A3D" w:rsidP="006F6A3D">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6F6A3D">
        <w:rPr>
          <w:rFonts w:ascii="Times New Roman" w:eastAsia="Times New Roman" w:hAnsi="Times New Roman" w:cs="Times New Roman"/>
          <w:sz w:val="24"/>
          <w:szCs w:val="24"/>
          <w:lang w:eastAsia="nb-NO"/>
        </w:rPr>
        <w:t>kan kommunisere effektivt med andre fagdisipliner og effektivt kunne tilegne seg kompetanse og forståelse for å kunne løse oppgaver på nye områder</w:t>
      </w:r>
    </w:p>
    <w:p w:rsidR="006F6A3D" w:rsidRPr="006F6A3D" w:rsidRDefault="006F6A3D" w:rsidP="006F6A3D">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6F6A3D">
        <w:rPr>
          <w:rFonts w:ascii="Times New Roman" w:eastAsia="Times New Roman" w:hAnsi="Times New Roman" w:cs="Times New Roman"/>
          <w:sz w:val="24"/>
          <w:szCs w:val="24"/>
          <w:lang w:eastAsia="nb-NO"/>
        </w:rPr>
        <w:t>kan arbeide selvstendig i flerfaglige grupper og samarbeide effektivt med spesialister fra andre fagområder</w:t>
      </w:r>
    </w:p>
    <w:p w:rsidR="006F6A3D" w:rsidRPr="006F6A3D" w:rsidRDefault="006F6A3D" w:rsidP="006F6A3D">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6F6A3D">
        <w:rPr>
          <w:rFonts w:ascii="Times New Roman" w:eastAsia="Times New Roman" w:hAnsi="Times New Roman" w:cs="Times New Roman"/>
          <w:sz w:val="24"/>
          <w:szCs w:val="24"/>
          <w:lang w:eastAsia="nb-NO"/>
        </w:rPr>
        <w:t xml:space="preserve">kan vurdere </w:t>
      </w:r>
      <w:proofErr w:type="gramStart"/>
      <w:r w:rsidRPr="006F6A3D">
        <w:rPr>
          <w:rFonts w:ascii="Times New Roman" w:eastAsia="Times New Roman" w:hAnsi="Times New Roman" w:cs="Times New Roman"/>
          <w:sz w:val="24"/>
          <w:szCs w:val="24"/>
          <w:lang w:eastAsia="nb-NO"/>
        </w:rPr>
        <w:t>og</w:t>
      </w:r>
      <w:proofErr w:type="gramEnd"/>
      <w:r w:rsidRPr="006F6A3D">
        <w:rPr>
          <w:rFonts w:ascii="Times New Roman" w:eastAsia="Times New Roman" w:hAnsi="Times New Roman" w:cs="Times New Roman"/>
          <w:sz w:val="24"/>
          <w:szCs w:val="24"/>
          <w:lang w:eastAsia="nb-NO"/>
        </w:rPr>
        <w:t xml:space="preserve"> forstå teknologiske, etiske og samfunnsmessige konsekvenser av eget arbeide</w:t>
      </w:r>
    </w:p>
    <w:p w:rsidR="006F6A3D" w:rsidRPr="006F6A3D" w:rsidRDefault="006F6A3D" w:rsidP="006F6A3D">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6F6A3D">
        <w:rPr>
          <w:rFonts w:ascii="Times New Roman" w:eastAsia="Times New Roman" w:hAnsi="Times New Roman" w:cs="Times New Roman"/>
          <w:sz w:val="24"/>
          <w:szCs w:val="24"/>
          <w:lang w:eastAsia="nb-NO"/>
        </w:rPr>
        <w:t>kan aktivt oppdatere egen kompetanse gjennom livslang læring</w:t>
      </w:r>
    </w:p>
    <w:p w:rsidR="006F6A3D" w:rsidRPr="006F6A3D" w:rsidRDefault="006F6A3D" w:rsidP="006F6A3D">
      <w:pPr>
        <w:spacing w:before="100" w:beforeAutospacing="1" w:after="100" w:afterAutospacing="1" w:line="240" w:lineRule="auto"/>
        <w:rPr>
          <w:rFonts w:ascii="Times New Roman" w:eastAsia="Times New Roman" w:hAnsi="Times New Roman" w:cs="Times New Roman"/>
          <w:sz w:val="24"/>
          <w:szCs w:val="24"/>
          <w:lang w:eastAsia="nb-NO"/>
        </w:rPr>
      </w:pPr>
      <w:r w:rsidRPr="006F6A3D">
        <w:rPr>
          <w:rFonts w:ascii="Times New Roman" w:eastAsia="Times New Roman" w:hAnsi="Times New Roman" w:cs="Times New Roman"/>
          <w:sz w:val="24"/>
          <w:szCs w:val="24"/>
          <w:lang w:eastAsia="nb-NO"/>
        </w:rPr>
        <w:t> </w:t>
      </w:r>
    </w:p>
    <w:p w:rsidR="006F6A3D" w:rsidRDefault="006F6A3D">
      <w:pPr>
        <w:spacing w:after="160" w:line="259" w:lineRule="auto"/>
        <w:rPr>
          <w:rFonts w:ascii="Times New Roman" w:eastAsia="Times New Roman" w:hAnsi="Times New Roman" w:cs="Times New Roman"/>
          <w:b/>
          <w:bCs/>
          <w:sz w:val="24"/>
          <w:szCs w:val="24"/>
          <w:lang w:eastAsia="nb-NO"/>
        </w:rPr>
      </w:pPr>
    </w:p>
    <w:p w:rsidR="00206169" w:rsidRPr="006D4C12" w:rsidRDefault="006D4C12" w:rsidP="006D4C12">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6D4C12">
        <w:rPr>
          <w:rFonts w:ascii="Times New Roman" w:eastAsia="Times New Roman" w:hAnsi="Times New Roman" w:cs="Times New Roman"/>
          <w:b/>
          <w:bCs/>
          <w:sz w:val="24"/>
          <w:szCs w:val="24"/>
          <w:lang w:eastAsia="nb-NO"/>
        </w:rPr>
        <w:lastRenderedPageBreak/>
        <w:t xml:space="preserve">Forslag </w:t>
      </w:r>
      <w:proofErr w:type="spellStart"/>
      <w:r w:rsidRPr="006D4C12">
        <w:rPr>
          <w:rFonts w:ascii="Times New Roman" w:eastAsia="Times New Roman" w:hAnsi="Times New Roman" w:cs="Times New Roman"/>
          <w:b/>
          <w:bCs/>
          <w:sz w:val="24"/>
          <w:szCs w:val="24"/>
          <w:lang w:eastAsia="nb-NO"/>
        </w:rPr>
        <w:t>akkustikk</w:t>
      </w:r>
      <w:proofErr w:type="spellEnd"/>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b/>
          <w:bCs/>
          <w:sz w:val="24"/>
          <w:szCs w:val="24"/>
          <w:lang w:eastAsia="nb-NO"/>
        </w:rPr>
        <w:t>Kunnskaper</w:t>
      </w:r>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Kandidaten</w:t>
      </w:r>
      <w:r w:rsidRPr="001C6C53">
        <w:rPr>
          <w:rFonts w:ascii="Times New Roman" w:eastAsia="Times New Roman" w:hAnsi="Times New Roman" w:cs="Times New Roman"/>
          <w:sz w:val="24"/>
          <w:szCs w:val="24"/>
          <w:lang w:eastAsia="nb-NO"/>
        </w:rPr>
        <w:t xml:space="preserve"> skal ha:</w:t>
      </w:r>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1. Brede og solide basiskunnskaper innen matematikk, informasjons- og kommunikasjonsteknologi (IKT</w:t>
      </w:r>
      <w:r>
        <w:rPr>
          <w:rFonts w:ascii="Times New Roman" w:eastAsia="Times New Roman" w:hAnsi="Times New Roman" w:cs="Times New Roman"/>
          <w:sz w:val="24"/>
          <w:szCs w:val="24"/>
          <w:lang w:eastAsia="nb-NO"/>
        </w:rPr>
        <w:t>) og ingeniørfag</w:t>
      </w:r>
      <w:r w:rsidRPr="001C6C53">
        <w:rPr>
          <w:rFonts w:ascii="Times New Roman" w:eastAsia="Times New Roman" w:hAnsi="Times New Roman" w:cs="Times New Roman"/>
          <w:sz w:val="24"/>
          <w:szCs w:val="24"/>
          <w:lang w:eastAsia="nb-NO"/>
        </w:rPr>
        <w:t xml:space="preserve"> som gir grunnlag for metodeforståelse, anvendelser, faglig fornyelse og omstilling innen det fagområdet</w:t>
      </w:r>
      <w:r>
        <w:rPr>
          <w:rFonts w:ascii="Times New Roman" w:eastAsia="Times New Roman" w:hAnsi="Times New Roman" w:cs="Times New Roman"/>
          <w:sz w:val="24"/>
          <w:szCs w:val="24"/>
          <w:lang w:eastAsia="nb-NO"/>
        </w:rPr>
        <w:t xml:space="preserve"> akustikk</w:t>
      </w:r>
      <w:r w:rsidRPr="001C6C53">
        <w:rPr>
          <w:rFonts w:ascii="Times New Roman" w:eastAsia="Times New Roman" w:hAnsi="Times New Roman" w:cs="Times New Roman"/>
          <w:sz w:val="24"/>
          <w:szCs w:val="24"/>
          <w:lang w:eastAsia="nb-NO"/>
        </w:rPr>
        <w:t>.</w:t>
      </w:r>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2. Bre</w:t>
      </w:r>
      <w:r>
        <w:rPr>
          <w:rFonts w:ascii="Times New Roman" w:eastAsia="Times New Roman" w:hAnsi="Times New Roman" w:cs="Times New Roman"/>
          <w:sz w:val="24"/>
          <w:szCs w:val="24"/>
          <w:lang w:eastAsia="nb-NO"/>
        </w:rPr>
        <w:t>de og solide basiskunnskaper in</w:t>
      </w:r>
      <w:r w:rsidRPr="001C6C53">
        <w:rPr>
          <w:rFonts w:ascii="Times New Roman" w:eastAsia="Times New Roman" w:hAnsi="Times New Roman" w:cs="Times New Roman"/>
          <w:sz w:val="24"/>
          <w:szCs w:val="24"/>
          <w:lang w:eastAsia="nb-NO"/>
        </w:rPr>
        <w:t xml:space="preserve">nen </w:t>
      </w:r>
      <w:r>
        <w:rPr>
          <w:rFonts w:ascii="Times New Roman" w:eastAsia="Times New Roman" w:hAnsi="Times New Roman" w:cs="Times New Roman"/>
          <w:sz w:val="24"/>
          <w:szCs w:val="24"/>
          <w:lang w:eastAsia="nb-NO"/>
        </w:rPr>
        <w:t>fysikalske</w:t>
      </w:r>
      <w:r w:rsidRPr="001C6C53">
        <w:rPr>
          <w:rFonts w:ascii="Times New Roman" w:eastAsia="Times New Roman" w:hAnsi="Times New Roman" w:cs="Times New Roman"/>
          <w:sz w:val="24"/>
          <w:szCs w:val="24"/>
          <w:lang w:eastAsia="nb-NO"/>
        </w:rPr>
        <w:t xml:space="preserve"> kjerne- og disiplinfag samt grunnleggende kunnskap til metoder og verktøy for å analysere, modellere, simulere, evaluere, prosjektere, bygge og arbeide med problemstillinger</w:t>
      </w:r>
      <w:r>
        <w:rPr>
          <w:rFonts w:ascii="Times New Roman" w:eastAsia="Times New Roman" w:hAnsi="Times New Roman" w:cs="Times New Roman"/>
          <w:sz w:val="24"/>
          <w:szCs w:val="24"/>
          <w:lang w:eastAsia="nb-NO"/>
        </w:rPr>
        <w:t xml:space="preserve"> innen akustikk</w:t>
      </w:r>
      <w:r w:rsidRPr="001C6C53">
        <w:rPr>
          <w:rFonts w:ascii="Times New Roman" w:eastAsia="Times New Roman" w:hAnsi="Times New Roman" w:cs="Times New Roman"/>
          <w:sz w:val="24"/>
          <w:szCs w:val="24"/>
          <w:lang w:eastAsia="nb-NO"/>
        </w:rPr>
        <w:t>, samt evne til å løse slike problemstillinger med denne kunnskapen.</w:t>
      </w:r>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3. Innsikt i filosofi- og vitenskapshistorie, vitenskapsteori og etikk for å bli i stand til å forholde seg reflektert til sitt fagområde og til vitenskapene generelt.</w:t>
      </w:r>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4. Innsikt i teknologiledelse og i ett eller flere av fagområdene økonomi, industriell økologi, miljørisiko, helse, miljø og sikkerhet</w:t>
      </w:r>
      <w:r>
        <w:rPr>
          <w:rFonts w:ascii="Times New Roman" w:eastAsia="Times New Roman" w:hAnsi="Times New Roman" w:cs="Times New Roman"/>
          <w:sz w:val="24"/>
          <w:szCs w:val="24"/>
          <w:lang w:eastAsia="nb-NO"/>
        </w:rPr>
        <w:t>, ledelse</w:t>
      </w:r>
      <w:r w:rsidRPr="001C6C53">
        <w:rPr>
          <w:rFonts w:ascii="Times New Roman" w:eastAsia="Times New Roman" w:hAnsi="Times New Roman" w:cs="Times New Roman"/>
          <w:sz w:val="24"/>
          <w:szCs w:val="24"/>
          <w:lang w:eastAsia="nb-NO"/>
        </w:rPr>
        <w:t xml:space="preserve"> for å kunne lede prosjekter og annen industriell virksomhet på en effektiv, økonomisk og samfunnsgagnlig måte.</w:t>
      </w:r>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 xml:space="preserve">5. Dybdekunnskap innen minst ett av studieprogrammets hovedprofiler. På ett område innen den valgte fordypningen skal denne kunnskapen være ført fram til dagens forskningsfront eller fram til aktuelle forsknings- og utviklingsoppgaver innen en ledende industri, og den skal gi tilstrekkelig faglig innsikt til å ta i bruk nye forskningsresultater. Dybdekunnskapen skal danne en god basis for innovative bidrag til den </w:t>
      </w:r>
      <w:r>
        <w:rPr>
          <w:rFonts w:ascii="Times New Roman" w:eastAsia="Times New Roman" w:hAnsi="Times New Roman" w:cs="Times New Roman"/>
          <w:sz w:val="24"/>
          <w:szCs w:val="24"/>
          <w:lang w:eastAsia="nb-NO"/>
        </w:rPr>
        <w:t>undervannsteknologiske</w:t>
      </w:r>
      <w:r w:rsidRPr="001C6C53">
        <w:rPr>
          <w:rFonts w:ascii="Times New Roman" w:eastAsia="Times New Roman" w:hAnsi="Times New Roman" w:cs="Times New Roman"/>
          <w:sz w:val="24"/>
          <w:szCs w:val="24"/>
          <w:lang w:eastAsia="nb-NO"/>
        </w:rPr>
        <w:t xml:space="preserve"> næring.</w:t>
      </w:r>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b/>
          <w:bCs/>
          <w:sz w:val="24"/>
          <w:szCs w:val="24"/>
          <w:lang w:eastAsia="nb-NO"/>
        </w:rPr>
        <w:t>Ferdigheter</w:t>
      </w:r>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Kandidaten</w:t>
      </w:r>
      <w:r w:rsidRPr="001C6C53">
        <w:rPr>
          <w:rFonts w:ascii="Times New Roman" w:eastAsia="Times New Roman" w:hAnsi="Times New Roman" w:cs="Times New Roman"/>
          <w:sz w:val="24"/>
          <w:szCs w:val="24"/>
          <w:lang w:eastAsia="nb-NO"/>
        </w:rPr>
        <w:t xml:space="preserve"> skal kunne:</w:t>
      </w:r>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 xml:space="preserve">1. Anvende sine kunnskaper til å løse </w:t>
      </w:r>
      <w:r>
        <w:rPr>
          <w:rFonts w:ascii="Times New Roman" w:eastAsia="Times New Roman" w:hAnsi="Times New Roman" w:cs="Times New Roman"/>
          <w:sz w:val="24"/>
          <w:szCs w:val="24"/>
          <w:lang w:eastAsia="nb-NO"/>
        </w:rPr>
        <w:t>problemstillinger</w:t>
      </w:r>
      <w:r w:rsidRPr="001C6C53">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knyttet til akustikk </w:t>
      </w:r>
      <w:r w:rsidRPr="001C6C53">
        <w:rPr>
          <w:rFonts w:ascii="Times New Roman" w:eastAsia="Times New Roman" w:hAnsi="Times New Roman" w:cs="Times New Roman"/>
          <w:sz w:val="24"/>
          <w:szCs w:val="24"/>
          <w:lang w:eastAsia="nb-NO"/>
        </w:rPr>
        <w:t>innen industri og forskning på en selvstendig og systematisk måte ved å analysere problem-stillinger, formulere deloppgaver og frambringe innovative løsninger, også i nye og ukjente situasjoner. I dette arbeidet</w:t>
      </w:r>
      <w:r>
        <w:rPr>
          <w:rFonts w:ascii="Times New Roman" w:eastAsia="Times New Roman" w:hAnsi="Times New Roman" w:cs="Times New Roman"/>
          <w:sz w:val="24"/>
          <w:szCs w:val="24"/>
          <w:lang w:eastAsia="nb-NO"/>
        </w:rPr>
        <w:t xml:space="preserve"> </w:t>
      </w:r>
      <w:r w:rsidRPr="001C6C53">
        <w:rPr>
          <w:rFonts w:ascii="Times New Roman" w:eastAsia="Times New Roman" w:hAnsi="Times New Roman" w:cs="Times New Roman"/>
          <w:sz w:val="24"/>
          <w:szCs w:val="24"/>
          <w:lang w:eastAsia="nb-NO"/>
        </w:rPr>
        <w:t>vektlegges en kritisk holdning til gammel og ny kunnskap mht. dens begrensninger, tvetydighet og ufullstendighet, og ved behov skal han kunne identifisere og tilkalle nødvendig ekspertise.</w:t>
      </w:r>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1.1 Arbeide med moderne metoder og verktøy for å løse oppgavene.</w:t>
      </w:r>
      <w:r w:rsidRPr="001C6C53">
        <w:rPr>
          <w:rFonts w:ascii="Times New Roman" w:eastAsia="Times New Roman" w:hAnsi="Times New Roman" w:cs="Times New Roman"/>
          <w:sz w:val="24"/>
          <w:szCs w:val="24"/>
          <w:lang w:eastAsia="nb-NO"/>
        </w:rPr>
        <w:br/>
        <w:t xml:space="preserve">1.2 Arbeide med alternative og innovative løsninger av </w:t>
      </w:r>
      <w:r>
        <w:rPr>
          <w:rFonts w:ascii="Times New Roman" w:eastAsia="Times New Roman" w:hAnsi="Times New Roman" w:cs="Times New Roman"/>
          <w:sz w:val="24"/>
          <w:szCs w:val="24"/>
          <w:lang w:eastAsia="nb-NO"/>
        </w:rPr>
        <w:t>undervannsteknologiske</w:t>
      </w:r>
      <w:r w:rsidRPr="001C6C53">
        <w:rPr>
          <w:rFonts w:ascii="Times New Roman" w:eastAsia="Times New Roman" w:hAnsi="Times New Roman" w:cs="Times New Roman"/>
          <w:sz w:val="24"/>
          <w:szCs w:val="24"/>
          <w:lang w:eastAsia="nb-NO"/>
        </w:rPr>
        <w:t xml:space="preserve"> problemstillinger ved valg av ulike løsninger.</w:t>
      </w:r>
      <w:r w:rsidRPr="001C6C53">
        <w:rPr>
          <w:rFonts w:ascii="Times New Roman" w:eastAsia="Times New Roman" w:hAnsi="Times New Roman" w:cs="Times New Roman"/>
          <w:sz w:val="24"/>
          <w:szCs w:val="24"/>
          <w:lang w:eastAsia="nb-NO"/>
        </w:rPr>
        <w:br/>
        <w:t>1.3 Gjennomføre undersøkelser som kan belyse om foreslåtte teknologiske og økonomiske metoder og teknikker er samfunnsmessig akseptable.</w:t>
      </w:r>
      <w:r w:rsidRPr="001C6C53">
        <w:rPr>
          <w:rFonts w:ascii="Times New Roman" w:eastAsia="Times New Roman" w:hAnsi="Times New Roman" w:cs="Times New Roman"/>
          <w:sz w:val="24"/>
          <w:szCs w:val="24"/>
          <w:lang w:eastAsia="nb-NO"/>
        </w:rPr>
        <w:br/>
        <w:t>1.4 Detaljere foreslåtte metoder og løsninger til en slik grad at de kan implementeres.</w:t>
      </w:r>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2. Arbeide selvstendig og i tverrfaglige grupper. Samarbeide effektivt med spesialister og om nødvendig ta egne initiativ.</w:t>
      </w:r>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lastRenderedPageBreak/>
        <w:t>2.1 Arbeide selvstendig og i grupper med teknologiske og/eller vitenskapelige oppgaver av høy kompleksitet.</w:t>
      </w:r>
      <w:r w:rsidRPr="001C6C53">
        <w:rPr>
          <w:rFonts w:ascii="Times New Roman" w:eastAsia="Times New Roman" w:hAnsi="Times New Roman" w:cs="Times New Roman"/>
          <w:sz w:val="24"/>
          <w:szCs w:val="24"/>
          <w:lang w:eastAsia="nb-NO"/>
        </w:rPr>
        <w:br/>
        <w:t xml:space="preserve">2.2 Planlegge og gjennomføre prosjekter, delegerte og koordinerte oppgaver, håndtere konflikter, vurdere sterke og svake sider ved en selv og andre. </w:t>
      </w:r>
      <w:r w:rsidRPr="001C6C53">
        <w:rPr>
          <w:rFonts w:ascii="Times New Roman" w:eastAsia="Times New Roman" w:hAnsi="Times New Roman" w:cs="Times New Roman"/>
          <w:sz w:val="24"/>
          <w:szCs w:val="24"/>
          <w:lang w:eastAsia="nb-NO"/>
        </w:rPr>
        <w:br/>
        <w:t>2.3 Håndtere oppgaver som synes å være enkle, men som senere viser seg å trenge tilleggskunnskap.</w:t>
      </w:r>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b/>
          <w:bCs/>
          <w:sz w:val="24"/>
          <w:szCs w:val="24"/>
          <w:lang w:eastAsia="nb-NO"/>
        </w:rPr>
        <w:t>Generell kompetanse</w:t>
      </w:r>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Kandidaten</w:t>
      </w:r>
      <w:r w:rsidRPr="001C6C53">
        <w:rPr>
          <w:rFonts w:ascii="Times New Roman" w:eastAsia="Times New Roman" w:hAnsi="Times New Roman" w:cs="Times New Roman"/>
          <w:sz w:val="24"/>
          <w:szCs w:val="24"/>
          <w:lang w:eastAsia="nb-NO"/>
        </w:rPr>
        <w:t xml:space="preserve"> skal kunne:</w:t>
      </w:r>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1. Kommunisere effektivt om eget arbeid, drive kunnskapsformidling, gjøre vurderinger og komme med presise konklusjoner både for fagfolk og ikke-spesialister. Dette skal inkl. rapportering og presentasjoner, samt yte vesentlige bidrag til vitenskapelige publikasjoner).</w:t>
      </w:r>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1.1 Gi velstrukturerte pr</w:t>
      </w:r>
      <w:r>
        <w:rPr>
          <w:rFonts w:ascii="Times New Roman" w:eastAsia="Times New Roman" w:hAnsi="Times New Roman" w:cs="Times New Roman"/>
          <w:sz w:val="24"/>
          <w:szCs w:val="24"/>
          <w:lang w:eastAsia="nb-NO"/>
        </w:rPr>
        <w:t>esentasjoner for ulike tilhører</w:t>
      </w:r>
      <w:r w:rsidRPr="001C6C53">
        <w:rPr>
          <w:rFonts w:ascii="Times New Roman" w:eastAsia="Times New Roman" w:hAnsi="Times New Roman" w:cs="Times New Roman"/>
          <w:sz w:val="24"/>
          <w:szCs w:val="24"/>
          <w:lang w:eastAsia="nb-NO"/>
        </w:rPr>
        <w:t>grupper ved å bruke moderne presentasjonsmidler.</w:t>
      </w:r>
      <w:r w:rsidRPr="001C6C53">
        <w:rPr>
          <w:rFonts w:ascii="Times New Roman" w:eastAsia="Times New Roman" w:hAnsi="Times New Roman" w:cs="Times New Roman"/>
          <w:sz w:val="24"/>
          <w:szCs w:val="24"/>
          <w:lang w:eastAsia="nb-NO"/>
        </w:rPr>
        <w:br/>
        <w:t>1.2 Skrive velstrukturerte og klare rapporter og bidrag til vitenskapelige publikasjoner.</w:t>
      </w:r>
      <w:r w:rsidRPr="001C6C53">
        <w:rPr>
          <w:rFonts w:ascii="Times New Roman" w:eastAsia="Times New Roman" w:hAnsi="Times New Roman" w:cs="Times New Roman"/>
          <w:sz w:val="24"/>
          <w:szCs w:val="24"/>
          <w:lang w:eastAsia="nb-NO"/>
        </w:rPr>
        <w:br/>
        <w:t>1.3 Formidle etterspurt kunnskap og resultater til andre på en klar og overbevisende måte.</w:t>
      </w:r>
      <w:r w:rsidRPr="001C6C53">
        <w:rPr>
          <w:rFonts w:ascii="Times New Roman" w:eastAsia="Times New Roman" w:hAnsi="Times New Roman" w:cs="Times New Roman"/>
          <w:sz w:val="24"/>
          <w:szCs w:val="24"/>
          <w:lang w:eastAsia="nb-NO"/>
        </w:rPr>
        <w:br/>
        <w:t>1.4 Kunne lese, tolke og oppsummere engelskspråklig faglitteratur skriftlig og muntlig.</w:t>
      </w:r>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2. Vurdere og forutsi teknologiske, etiske og samfunnsmessige effekter av eget arbeid. Ta ansvar for arbeidets virkning på en bærekraftig og samfunnsmessig utvikling samt økonomi.</w:t>
      </w:r>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2.1 Gjennomføre oppgaver hvor bærekraftig utvikling tas hensyn til.</w:t>
      </w:r>
      <w:r w:rsidRPr="001C6C53">
        <w:rPr>
          <w:rFonts w:ascii="Times New Roman" w:eastAsia="Times New Roman" w:hAnsi="Times New Roman" w:cs="Times New Roman"/>
          <w:sz w:val="24"/>
          <w:szCs w:val="24"/>
          <w:lang w:eastAsia="nb-NO"/>
        </w:rPr>
        <w:br/>
        <w:t>2.2 Identifisere moralske dilemma, beskrive aktører og være klar over egen posisjon.</w:t>
      </w:r>
      <w:r w:rsidRPr="001C6C53">
        <w:rPr>
          <w:rFonts w:ascii="Times New Roman" w:eastAsia="Times New Roman" w:hAnsi="Times New Roman" w:cs="Times New Roman"/>
          <w:sz w:val="24"/>
          <w:szCs w:val="24"/>
          <w:lang w:eastAsia="nb-NO"/>
        </w:rPr>
        <w:br/>
        <w:t>2.3 Gjennomføre risikoanalyser og kjenne sikkerhetsinstrukser for eget arbeid.</w:t>
      </w:r>
      <w:r w:rsidRPr="001C6C53">
        <w:rPr>
          <w:rFonts w:ascii="Times New Roman" w:eastAsia="Times New Roman" w:hAnsi="Times New Roman" w:cs="Times New Roman"/>
          <w:sz w:val="24"/>
          <w:szCs w:val="24"/>
          <w:lang w:eastAsia="nb-NO"/>
        </w:rPr>
        <w:br/>
        <w:t>2.4 Utføre gjennomførlighets-studier av teknologiske oppgaver (realiserbare prosjekter).</w:t>
      </w:r>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3. Aktivt oppdatere egen kompetanse gjennom livslang læring.</w:t>
      </w:r>
    </w:p>
    <w:p w:rsidR="006D4C12" w:rsidRPr="001C6C53" w:rsidRDefault="006D4C12" w:rsidP="006D4C12">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1C6C53">
        <w:rPr>
          <w:rFonts w:ascii="Times New Roman" w:eastAsia="Times New Roman" w:hAnsi="Times New Roman" w:cs="Times New Roman"/>
          <w:sz w:val="24"/>
          <w:szCs w:val="24"/>
          <w:lang w:eastAsia="nb-NO"/>
        </w:rPr>
        <w:t>3.1 Sette seg inn i hovedlinjene i kunnskapsutviklingen av eget fagfelt, følge med i hvordan teknologiske og vitenskapelige grenser flyttes for derigjennom å erkjenne behovet for faglig oppdatering.</w:t>
      </w:r>
      <w:r w:rsidRPr="001C6C53">
        <w:rPr>
          <w:rFonts w:ascii="Times New Roman" w:eastAsia="Times New Roman" w:hAnsi="Times New Roman" w:cs="Times New Roman"/>
          <w:sz w:val="24"/>
          <w:szCs w:val="24"/>
          <w:lang w:eastAsia="nb-NO"/>
        </w:rPr>
        <w:br/>
        <w:t xml:space="preserve">3.2 Ved behov ha god kontakt med lærekrefter ved </w:t>
      </w:r>
      <w:r>
        <w:rPr>
          <w:rFonts w:ascii="Times New Roman" w:eastAsia="Times New Roman" w:hAnsi="Times New Roman" w:cs="Times New Roman"/>
          <w:sz w:val="24"/>
          <w:szCs w:val="24"/>
          <w:lang w:eastAsia="nb-NO"/>
        </w:rPr>
        <w:t>utdanningsinstituttene</w:t>
      </w:r>
      <w:r w:rsidRPr="001C6C53">
        <w:rPr>
          <w:rFonts w:ascii="Times New Roman" w:eastAsia="Times New Roman" w:hAnsi="Times New Roman" w:cs="Times New Roman"/>
          <w:sz w:val="24"/>
          <w:szCs w:val="24"/>
          <w:lang w:eastAsia="nb-NO"/>
        </w:rPr>
        <w:t xml:space="preserve"> og være i stand til å etablere internasjonale faglige nettverk.</w:t>
      </w:r>
    </w:p>
    <w:p w:rsidR="006D4C12" w:rsidRDefault="006D4C12"/>
    <w:p w:rsidR="006F6A3D" w:rsidRDefault="006F6A3D">
      <w:r>
        <w:t>Fordypning innen kavitasjon, skrogindusert vibrasjon</w:t>
      </w:r>
    </w:p>
    <w:sectPr w:rsidR="006F6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173F"/>
    <w:multiLevelType w:val="multilevel"/>
    <w:tmpl w:val="2728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F27CB"/>
    <w:multiLevelType w:val="multilevel"/>
    <w:tmpl w:val="8AF2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30B87"/>
    <w:multiLevelType w:val="multilevel"/>
    <w:tmpl w:val="E272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8416E4"/>
    <w:multiLevelType w:val="multilevel"/>
    <w:tmpl w:val="B7D0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9C1998"/>
    <w:multiLevelType w:val="multilevel"/>
    <w:tmpl w:val="2C52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D43539"/>
    <w:multiLevelType w:val="multilevel"/>
    <w:tmpl w:val="1D8A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79"/>
    <w:rsid w:val="00206169"/>
    <w:rsid w:val="00530079"/>
    <w:rsid w:val="006D4C12"/>
    <w:rsid w:val="006F6A3D"/>
    <w:rsid w:val="00B46657"/>
    <w:rsid w:val="00C93166"/>
    <w:rsid w:val="00EC6C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79"/>
    <w:pPr>
      <w:spacing w:after="200" w:line="276" w:lineRule="auto"/>
    </w:pPr>
  </w:style>
  <w:style w:type="paragraph" w:styleId="Heading1">
    <w:name w:val="heading 1"/>
    <w:basedOn w:val="Normal"/>
    <w:link w:val="Heading1Char"/>
    <w:uiPriority w:val="9"/>
    <w:qFormat/>
    <w:rsid w:val="006F6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3">
    <w:name w:val="heading 3"/>
    <w:basedOn w:val="Normal"/>
    <w:link w:val="Heading3Char"/>
    <w:uiPriority w:val="9"/>
    <w:qFormat/>
    <w:rsid w:val="006F6A3D"/>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A3D"/>
    <w:rPr>
      <w:rFonts w:ascii="Times New Roman" w:eastAsia="Times New Roman" w:hAnsi="Times New Roman" w:cs="Times New Roman"/>
      <w:b/>
      <w:bCs/>
      <w:kern w:val="36"/>
      <w:sz w:val="48"/>
      <w:szCs w:val="48"/>
      <w:lang w:eastAsia="nb-NO"/>
    </w:rPr>
  </w:style>
  <w:style w:type="character" w:customStyle="1" w:styleId="Heading3Char">
    <w:name w:val="Heading 3 Char"/>
    <w:basedOn w:val="DefaultParagraphFont"/>
    <w:link w:val="Heading3"/>
    <w:uiPriority w:val="9"/>
    <w:rsid w:val="006F6A3D"/>
    <w:rPr>
      <w:rFonts w:ascii="Times New Roman" w:eastAsia="Times New Roman" w:hAnsi="Times New Roman" w:cs="Times New Roman"/>
      <w:b/>
      <w:bCs/>
      <w:sz w:val="27"/>
      <w:szCs w:val="27"/>
      <w:lang w:eastAsia="nb-NO"/>
    </w:rPr>
  </w:style>
  <w:style w:type="character" w:customStyle="1" w:styleId="stikktittel">
    <w:name w:val="stikktittel"/>
    <w:basedOn w:val="DefaultParagraphFont"/>
    <w:rsid w:val="006F6A3D"/>
  </w:style>
  <w:style w:type="paragraph" w:styleId="NormalWeb">
    <w:name w:val="Normal (Web)"/>
    <w:basedOn w:val="Normal"/>
    <w:uiPriority w:val="99"/>
    <w:semiHidden/>
    <w:unhideWhenUsed/>
    <w:rsid w:val="006F6A3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79"/>
    <w:pPr>
      <w:spacing w:after="200" w:line="276" w:lineRule="auto"/>
    </w:pPr>
  </w:style>
  <w:style w:type="paragraph" w:styleId="Heading1">
    <w:name w:val="heading 1"/>
    <w:basedOn w:val="Normal"/>
    <w:link w:val="Heading1Char"/>
    <w:uiPriority w:val="9"/>
    <w:qFormat/>
    <w:rsid w:val="006F6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3">
    <w:name w:val="heading 3"/>
    <w:basedOn w:val="Normal"/>
    <w:link w:val="Heading3Char"/>
    <w:uiPriority w:val="9"/>
    <w:qFormat/>
    <w:rsid w:val="006F6A3D"/>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A3D"/>
    <w:rPr>
      <w:rFonts w:ascii="Times New Roman" w:eastAsia="Times New Roman" w:hAnsi="Times New Roman" w:cs="Times New Roman"/>
      <w:b/>
      <w:bCs/>
      <w:kern w:val="36"/>
      <w:sz w:val="48"/>
      <w:szCs w:val="48"/>
      <w:lang w:eastAsia="nb-NO"/>
    </w:rPr>
  </w:style>
  <w:style w:type="character" w:customStyle="1" w:styleId="Heading3Char">
    <w:name w:val="Heading 3 Char"/>
    <w:basedOn w:val="DefaultParagraphFont"/>
    <w:link w:val="Heading3"/>
    <w:uiPriority w:val="9"/>
    <w:rsid w:val="006F6A3D"/>
    <w:rPr>
      <w:rFonts w:ascii="Times New Roman" w:eastAsia="Times New Roman" w:hAnsi="Times New Roman" w:cs="Times New Roman"/>
      <w:b/>
      <w:bCs/>
      <w:sz w:val="27"/>
      <w:szCs w:val="27"/>
      <w:lang w:eastAsia="nb-NO"/>
    </w:rPr>
  </w:style>
  <w:style w:type="character" w:customStyle="1" w:styleId="stikktittel">
    <w:name w:val="stikktittel"/>
    <w:basedOn w:val="DefaultParagraphFont"/>
    <w:rsid w:val="006F6A3D"/>
  </w:style>
  <w:style w:type="paragraph" w:styleId="NormalWeb">
    <w:name w:val="Normal (Web)"/>
    <w:basedOn w:val="Normal"/>
    <w:uiPriority w:val="99"/>
    <w:semiHidden/>
    <w:unhideWhenUsed/>
    <w:rsid w:val="006F6A3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4065">
      <w:bodyDiv w:val="1"/>
      <w:marLeft w:val="0"/>
      <w:marRight w:val="0"/>
      <w:marTop w:val="0"/>
      <w:marBottom w:val="0"/>
      <w:divBdr>
        <w:top w:val="none" w:sz="0" w:space="0" w:color="auto"/>
        <w:left w:val="none" w:sz="0" w:space="0" w:color="auto"/>
        <w:bottom w:val="none" w:sz="0" w:space="0" w:color="auto"/>
        <w:right w:val="none" w:sz="0" w:space="0" w:color="auto"/>
      </w:divBdr>
      <w:divsChild>
        <w:div w:id="620763352">
          <w:marLeft w:val="0"/>
          <w:marRight w:val="0"/>
          <w:marTop w:val="0"/>
          <w:marBottom w:val="0"/>
          <w:divBdr>
            <w:top w:val="none" w:sz="0" w:space="0" w:color="auto"/>
            <w:left w:val="none" w:sz="0" w:space="0" w:color="auto"/>
            <w:bottom w:val="none" w:sz="0" w:space="0" w:color="auto"/>
            <w:right w:val="none" w:sz="0" w:space="0" w:color="auto"/>
          </w:divBdr>
          <w:divsChild>
            <w:div w:id="2122800232">
              <w:marLeft w:val="0"/>
              <w:marRight w:val="0"/>
              <w:marTop w:val="0"/>
              <w:marBottom w:val="0"/>
              <w:divBdr>
                <w:top w:val="none" w:sz="0" w:space="0" w:color="auto"/>
                <w:left w:val="none" w:sz="0" w:space="0" w:color="auto"/>
                <w:bottom w:val="none" w:sz="0" w:space="0" w:color="auto"/>
                <w:right w:val="none" w:sz="0" w:space="0" w:color="auto"/>
              </w:divBdr>
              <w:divsChild>
                <w:div w:id="1985619740">
                  <w:marLeft w:val="0"/>
                  <w:marRight w:val="0"/>
                  <w:marTop w:val="0"/>
                  <w:marBottom w:val="0"/>
                  <w:divBdr>
                    <w:top w:val="none" w:sz="0" w:space="0" w:color="auto"/>
                    <w:left w:val="none" w:sz="0" w:space="0" w:color="auto"/>
                    <w:bottom w:val="none" w:sz="0" w:space="0" w:color="auto"/>
                    <w:right w:val="none" w:sz="0" w:space="0" w:color="auto"/>
                  </w:divBdr>
                  <w:divsChild>
                    <w:div w:id="193733623">
                      <w:marLeft w:val="0"/>
                      <w:marRight w:val="0"/>
                      <w:marTop w:val="0"/>
                      <w:marBottom w:val="0"/>
                      <w:divBdr>
                        <w:top w:val="none" w:sz="0" w:space="0" w:color="auto"/>
                        <w:left w:val="none" w:sz="0" w:space="0" w:color="auto"/>
                        <w:bottom w:val="none" w:sz="0" w:space="0" w:color="auto"/>
                        <w:right w:val="none" w:sz="0" w:space="0" w:color="auto"/>
                      </w:divBdr>
                      <w:divsChild>
                        <w:div w:id="231161414">
                          <w:marLeft w:val="0"/>
                          <w:marRight w:val="0"/>
                          <w:marTop w:val="0"/>
                          <w:marBottom w:val="0"/>
                          <w:divBdr>
                            <w:top w:val="none" w:sz="0" w:space="0" w:color="auto"/>
                            <w:left w:val="none" w:sz="0" w:space="0" w:color="auto"/>
                            <w:bottom w:val="none" w:sz="0" w:space="0" w:color="auto"/>
                            <w:right w:val="none" w:sz="0" w:space="0" w:color="auto"/>
                          </w:divBdr>
                          <w:divsChild>
                            <w:div w:id="1572082419">
                              <w:marLeft w:val="0"/>
                              <w:marRight w:val="0"/>
                              <w:marTop w:val="0"/>
                              <w:marBottom w:val="0"/>
                              <w:divBdr>
                                <w:top w:val="none" w:sz="0" w:space="0" w:color="auto"/>
                                <w:left w:val="none" w:sz="0" w:space="0" w:color="auto"/>
                                <w:bottom w:val="none" w:sz="0" w:space="0" w:color="auto"/>
                                <w:right w:val="none" w:sz="0" w:space="0" w:color="auto"/>
                              </w:divBdr>
                              <w:divsChild>
                                <w:div w:id="1808158828">
                                  <w:marLeft w:val="0"/>
                                  <w:marRight w:val="0"/>
                                  <w:marTop w:val="0"/>
                                  <w:marBottom w:val="0"/>
                                  <w:divBdr>
                                    <w:top w:val="none" w:sz="0" w:space="0" w:color="auto"/>
                                    <w:left w:val="none" w:sz="0" w:space="0" w:color="auto"/>
                                    <w:bottom w:val="none" w:sz="0" w:space="0" w:color="auto"/>
                                    <w:right w:val="none" w:sz="0" w:space="0" w:color="auto"/>
                                  </w:divBdr>
                                  <w:divsChild>
                                    <w:div w:id="1715349232">
                                      <w:marLeft w:val="0"/>
                                      <w:marRight w:val="0"/>
                                      <w:marTop w:val="0"/>
                                      <w:marBottom w:val="0"/>
                                      <w:divBdr>
                                        <w:top w:val="none" w:sz="0" w:space="0" w:color="auto"/>
                                        <w:left w:val="none" w:sz="0" w:space="0" w:color="auto"/>
                                        <w:bottom w:val="none" w:sz="0" w:space="0" w:color="auto"/>
                                        <w:right w:val="none" w:sz="0" w:space="0" w:color="auto"/>
                                      </w:divBdr>
                                      <w:divsChild>
                                        <w:div w:id="21060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0536">
                      <w:marLeft w:val="0"/>
                      <w:marRight w:val="0"/>
                      <w:marTop w:val="0"/>
                      <w:marBottom w:val="0"/>
                      <w:divBdr>
                        <w:top w:val="none" w:sz="0" w:space="0" w:color="auto"/>
                        <w:left w:val="none" w:sz="0" w:space="0" w:color="auto"/>
                        <w:bottom w:val="none" w:sz="0" w:space="0" w:color="auto"/>
                        <w:right w:val="none" w:sz="0" w:space="0" w:color="auto"/>
                      </w:divBdr>
                      <w:divsChild>
                        <w:div w:id="1494107593">
                          <w:marLeft w:val="0"/>
                          <w:marRight w:val="0"/>
                          <w:marTop w:val="0"/>
                          <w:marBottom w:val="0"/>
                          <w:divBdr>
                            <w:top w:val="none" w:sz="0" w:space="0" w:color="auto"/>
                            <w:left w:val="none" w:sz="0" w:space="0" w:color="auto"/>
                            <w:bottom w:val="none" w:sz="0" w:space="0" w:color="auto"/>
                            <w:right w:val="none" w:sz="0" w:space="0" w:color="auto"/>
                          </w:divBdr>
                          <w:divsChild>
                            <w:div w:id="511335736">
                              <w:marLeft w:val="0"/>
                              <w:marRight w:val="0"/>
                              <w:marTop w:val="0"/>
                              <w:marBottom w:val="0"/>
                              <w:divBdr>
                                <w:top w:val="none" w:sz="0" w:space="0" w:color="auto"/>
                                <w:left w:val="none" w:sz="0" w:space="0" w:color="auto"/>
                                <w:bottom w:val="none" w:sz="0" w:space="0" w:color="auto"/>
                                <w:right w:val="none" w:sz="0" w:space="0" w:color="auto"/>
                              </w:divBdr>
                              <w:divsChild>
                                <w:div w:id="875771485">
                                  <w:marLeft w:val="0"/>
                                  <w:marRight w:val="0"/>
                                  <w:marTop w:val="0"/>
                                  <w:marBottom w:val="0"/>
                                  <w:divBdr>
                                    <w:top w:val="none" w:sz="0" w:space="0" w:color="auto"/>
                                    <w:left w:val="none" w:sz="0" w:space="0" w:color="auto"/>
                                    <w:bottom w:val="none" w:sz="0" w:space="0" w:color="auto"/>
                                    <w:right w:val="none" w:sz="0" w:space="0" w:color="auto"/>
                                  </w:divBdr>
                                  <w:divsChild>
                                    <w:div w:id="332534009">
                                      <w:marLeft w:val="0"/>
                                      <w:marRight w:val="0"/>
                                      <w:marTop w:val="0"/>
                                      <w:marBottom w:val="0"/>
                                      <w:divBdr>
                                        <w:top w:val="none" w:sz="0" w:space="0" w:color="auto"/>
                                        <w:left w:val="none" w:sz="0" w:space="0" w:color="auto"/>
                                        <w:bottom w:val="none" w:sz="0" w:space="0" w:color="auto"/>
                                        <w:right w:val="none" w:sz="0" w:space="0" w:color="auto"/>
                                      </w:divBdr>
                                      <w:divsChild>
                                        <w:div w:id="1011104326">
                                          <w:marLeft w:val="0"/>
                                          <w:marRight w:val="0"/>
                                          <w:marTop w:val="0"/>
                                          <w:marBottom w:val="0"/>
                                          <w:divBdr>
                                            <w:top w:val="none" w:sz="0" w:space="0" w:color="auto"/>
                                            <w:left w:val="none" w:sz="0" w:space="0" w:color="auto"/>
                                            <w:bottom w:val="none" w:sz="0" w:space="0" w:color="auto"/>
                                            <w:right w:val="none" w:sz="0" w:space="0" w:color="auto"/>
                                          </w:divBdr>
                                        </w:div>
                                        <w:div w:id="10000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CC76F54B.dotm</Template>
  <TotalTime>1</TotalTime>
  <Pages>5</Pages>
  <Words>1722</Words>
  <Characters>9128</Characters>
  <Application>Microsoft Office Word</Application>
  <DocSecurity>0</DocSecurity>
  <Lines>76</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Sjøkrigsskolen</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Berle, Ellen</dc:creator>
  <cp:lastModifiedBy>Harald Walderhaug</cp:lastModifiedBy>
  <cp:revision>2</cp:revision>
  <dcterms:created xsi:type="dcterms:W3CDTF">2015-01-20T13:02:00Z</dcterms:created>
  <dcterms:modified xsi:type="dcterms:W3CDTF">2015-01-20T13:02:00Z</dcterms:modified>
</cp:coreProperties>
</file>