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4D01" w14:textId="46FD6F01" w:rsidR="00092447" w:rsidRPr="001D4012" w:rsidRDefault="0091319D">
      <w:pPr>
        <w:rPr>
          <w:rFonts w:ascii="Arial" w:hAnsi="Arial" w:cs="Arial"/>
          <w:b/>
          <w:bCs/>
          <w:sz w:val="28"/>
          <w:szCs w:val="28"/>
          <w:lang w:val="en-US"/>
        </w:rPr>
      </w:pPr>
      <w:r>
        <w:rPr>
          <w:rFonts w:ascii="Arial" w:hAnsi="Arial" w:cs="Arial"/>
          <w:b/>
          <w:bCs/>
          <w:sz w:val="28"/>
          <w:szCs w:val="28"/>
          <w:lang w:val="en-US"/>
        </w:rPr>
        <w:t>Associate 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22E94DBE" w:rsidR="00F37576" w:rsidRPr="0084755D" w:rsidRDefault="00F37576" w:rsidP="00F37576">
      <w:pPr>
        <w:rPr>
          <w:rFonts w:ascii="Arial" w:hAnsi="Arial" w:cs="Arial"/>
          <w:lang w:val="en-US"/>
        </w:rPr>
      </w:pPr>
      <w:r w:rsidRPr="0084755D">
        <w:rPr>
          <w:rFonts w:ascii="Arial" w:hAnsi="Arial" w:cs="Arial"/>
          <w:lang w:val="en-US"/>
        </w:rPr>
        <w:t>There is a vacancy for a</w:t>
      </w:r>
      <w:r w:rsidR="00DF5590">
        <w:rPr>
          <w:rFonts w:ascii="Arial" w:hAnsi="Arial" w:cs="Arial"/>
          <w:lang w:val="en-US"/>
        </w:rPr>
        <w:t>n</w:t>
      </w:r>
      <w:r w:rsidRPr="0084755D">
        <w:rPr>
          <w:rFonts w:ascii="Arial" w:hAnsi="Arial" w:cs="Arial"/>
          <w:lang w:val="en-US"/>
        </w:rPr>
        <w:t xml:space="preserve"> associate professor at </w:t>
      </w:r>
      <w:r w:rsidR="005F44BF">
        <w:rPr>
          <w:rFonts w:ascii="Arial" w:hAnsi="Arial" w:cs="Arial"/>
          <w:lang w:val="en-US"/>
        </w:rPr>
        <w:t>…</w:t>
      </w:r>
      <w:proofErr w:type="gramStart"/>
      <w:r w:rsidR="005F44BF">
        <w:rPr>
          <w:rFonts w:ascii="Arial" w:hAnsi="Arial" w:cs="Arial"/>
          <w:lang w:val="en-US"/>
        </w:rPr>
        <w:t>..,</w:t>
      </w:r>
      <w:proofErr w:type="gramEnd"/>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116985CF"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C93485">
        <w:rPr>
          <w:rFonts w:ascii="Arial" w:hAnsi="Arial"/>
          <w:i/>
          <w:lang w:val="en-US"/>
        </w:rPr>
        <w:t xml:space="preserve">. The associate professor is a combined research and teaching position, this </w:t>
      </w:r>
      <w:proofErr w:type="gramStart"/>
      <w:r w:rsidR="00C93485">
        <w:rPr>
          <w:rFonts w:ascii="Arial" w:hAnsi="Arial"/>
          <w:i/>
          <w:lang w:val="en-US"/>
        </w:rPr>
        <w:t>must be reflected</w:t>
      </w:r>
      <w:proofErr w:type="gramEnd"/>
      <w:r w:rsidR="00C93485">
        <w:rPr>
          <w:rFonts w:ascii="Arial" w:hAnsi="Arial"/>
          <w:i/>
          <w:lang w:val="en-US"/>
        </w:rPr>
        <w:t xml:space="preserve"> in the job description.</w:t>
      </w:r>
      <w:r w:rsidRPr="0084755D">
        <w:rPr>
          <w:rFonts w:ascii="Arial" w:hAnsi="Arial" w:cs="Arial"/>
          <w:bCs/>
          <w:lang w:val="en-GB"/>
        </w:rPr>
        <w:t xml:space="preserve"> </w:t>
      </w:r>
    </w:p>
    <w:p w14:paraId="590D9A01" w14:textId="77777777" w:rsidR="005F44BF" w:rsidRDefault="005F44BF" w:rsidP="00B65A9A">
      <w:pPr>
        <w:rPr>
          <w:rFonts w:ascii="Arial" w:hAnsi="Arial" w:cs="Arial"/>
          <w:b/>
          <w:bCs/>
          <w:lang w:val="en-US"/>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proofErr w:type="gramStart"/>
      <w:r w:rsidRPr="00DF5590">
        <w:rPr>
          <w:rFonts w:ascii="Arial" w:hAnsi="Arial" w:cs="Arial"/>
          <w:lang w:val="en-US"/>
        </w:rPr>
        <w:t>or</w:t>
      </w:r>
      <w:proofErr w:type="gramEnd"/>
      <w:r w:rsidRPr="00DF5590">
        <w:rPr>
          <w:rFonts w:ascii="Arial" w:hAnsi="Arial" w:cs="Arial"/>
          <w:lang w:val="en-US"/>
        </w:rPr>
        <w:t xml:space="preserve">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proofErr w:type="gramStart"/>
      <w:r w:rsidR="00BC6808">
        <w:rPr>
          <w:rFonts w:ascii="Arial" w:hAnsi="Arial" w:cs="Arial"/>
          <w:lang w:val="en-US"/>
        </w:rPr>
        <w:t>……</w:t>
      </w:r>
      <w:r>
        <w:rPr>
          <w:rFonts w:ascii="Arial" w:hAnsi="Arial" w:cs="Arial"/>
          <w:lang w:val="en-US"/>
        </w:rPr>
        <w:t>is</w:t>
      </w:r>
      <w:proofErr w:type="gramEnd"/>
      <w:r>
        <w:rPr>
          <w:rFonts w:ascii="Arial" w:hAnsi="Arial" w:cs="Arial"/>
          <w:lang w:val="en-US"/>
        </w:rPr>
        <w:t xml:space="preserve">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91319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sidR="0091319D">
        <w:rPr>
          <w:rFonts w:ascii="Arial" w:hAnsi="Arial" w:cs="Arial"/>
          <w:i/>
          <w:lang w:val="en-US"/>
        </w:rPr>
        <w:t>.</w:t>
      </w:r>
    </w:p>
    <w:p w14:paraId="31C12D09" w14:textId="16D549EA" w:rsidR="0091319D" w:rsidRPr="0091319D" w:rsidRDefault="0091319D" w:rsidP="0091319D">
      <w:pPr>
        <w:pStyle w:val="Listeavsnitt"/>
        <w:numPr>
          <w:ilvl w:val="0"/>
          <w:numId w:val="1"/>
        </w:numPr>
        <w:rPr>
          <w:rFonts w:ascii="Arial" w:hAnsi="Arial" w:cs="Arial"/>
          <w:lang w:val="en-US"/>
        </w:rPr>
      </w:pPr>
      <w:r w:rsidRPr="0091319D">
        <w:rPr>
          <w:rFonts w:ascii="Arial" w:hAnsi="Arial" w:cs="Arial"/>
          <w:lang w:val="en-US"/>
        </w:rPr>
        <w:t xml:space="preserve">The successful candidate </w:t>
      </w:r>
      <w:proofErr w:type="gramStart"/>
      <w:r w:rsidRPr="0091319D">
        <w:rPr>
          <w:rFonts w:ascii="Arial" w:hAnsi="Arial" w:cs="Arial"/>
          <w:lang w:val="en-US"/>
        </w:rPr>
        <w:t>is expected</w:t>
      </w:r>
      <w:proofErr w:type="gramEnd"/>
      <w:r w:rsidRPr="0091319D">
        <w:rPr>
          <w:rFonts w:ascii="Arial" w:hAnsi="Arial" w:cs="Arial"/>
          <w:lang w:val="en-US"/>
        </w:rPr>
        <w:t xml:space="preserve"> to contribute to externally financed research activities, and should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 xml:space="preserve">ional qualities </w:t>
      </w:r>
      <w:proofErr w:type="gramStart"/>
      <w:r w:rsidR="00DF5590" w:rsidRPr="00C93485">
        <w:rPr>
          <w:rFonts w:ascii="Arial" w:hAnsi="Arial" w:cs="Arial"/>
          <w:color w:val="000000"/>
          <w:lang w:val="en-US"/>
        </w:rPr>
        <w:t>will be emphasiz</w:t>
      </w:r>
      <w:r w:rsidRPr="00C93485">
        <w:rPr>
          <w:rFonts w:ascii="Arial" w:hAnsi="Arial" w:cs="Arial"/>
          <w:color w:val="000000"/>
          <w:lang w:val="en-US"/>
        </w:rPr>
        <w:t>ed</w:t>
      </w:r>
      <w:proofErr w:type="gramEnd"/>
      <w:r w:rsidRPr="00C93485">
        <w:rPr>
          <w:rFonts w:ascii="Arial" w:hAnsi="Arial" w:cs="Arial"/>
          <w:color w:val="000000"/>
          <w:lang w:val="en-US"/>
        </w:rPr>
        <w:t>.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54BEC68" w14:textId="77777777" w:rsidR="004A530F" w:rsidRDefault="004A530F" w:rsidP="004A530F">
      <w:pPr>
        <w:autoSpaceDE w:val="0"/>
        <w:autoSpaceDN w:val="0"/>
        <w:adjustRightInd w:val="0"/>
        <w:spacing w:after="0" w:line="240" w:lineRule="auto"/>
        <w:rPr>
          <w:rFonts w:ascii="Arial" w:hAnsi="Arial" w:cs="Arial"/>
          <w:b/>
          <w:bCs/>
          <w:color w:val="000000"/>
          <w:lang w:val="en-US"/>
        </w:rPr>
      </w:pPr>
    </w:p>
    <w:p w14:paraId="33FBDA86" w14:textId="5B9F5CBC" w:rsidR="004A530F" w:rsidRPr="0084755D" w:rsidRDefault="004A530F" w:rsidP="004A530F">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Educational competence</w:t>
      </w:r>
    </w:p>
    <w:p w14:paraId="5FFB0DDC" w14:textId="22172EEF" w:rsidR="004A530F"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Basic teaching training and experience in the supervision of students at university level is a requirement for the position as associate professor. This implies completed formal pedagogical training, as well as basic skills in planning, implementation, evaluation and development of teaching and supervision. Relevant courses in combination with actual teaching experience could replace a completed course in teaching and learning in higher education. Should the </w:t>
      </w:r>
      <w:r w:rsidRPr="0084755D">
        <w:rPr>
          <w:rFonts w:ascii="Arial" w:hAnsi="Arial" w:cs="Arial"/>
          <w:color w:val="000000"/>
          <w:lang w:val="en-US"/>
        </w:rPr>
        <w:t>successful applicant not have such compet</w:t>
      </w:r>
      <w:r>
        <w:rPr>
          <w:rFonts w:ascii="Arial" w:hAnsi="Arial" w:cs="Arial"/>
          <w:color w:val="000000"/>
          <w:lang w:val="en-US"/>
        </w:rPr>
        <w:t xml:space="preserve">ence at the time of appointment, he/she will </w:t>
      </w:r>
      <w:r w:rsidRPr="0084755D">
        <w:rPr>
          <w:rFonts w:ascii="Arial" w:hAnsi="Arial" w:cs="Arial"/>
          <w:color w:val="000000"/>
          <w:lang w:val="en-US"/>
        </w:rPr>
        <w:t>be</w:t>
      </w:r>
      <w:r>
        <w:rPr>
          <w:rFonts w:ascii="Arial" w:hAnsi="Arial" w:cs="Arial"/>
          <w:color w:val="000000"/>
          <w:lang w:val="en-US"/>
        </w:rPr>
        <w:t xml:space="preserve"> required to document</w:t>
      </w:r>
      <w:r w:rsidRPr="0084755D">
        <w:rPr>
          <w:rFonts w:ascii="Arial" w:hAnsi="Arial" w:cs="Arial"/>
          <w:color w:val="000000"/>
          <w:lang w:val="en-US"/>
        </w:rPr>
        <w:t xml:space="preserve"> such training within </w:t>
      </w:r>
      <w:r>
        <w:rPr>
          <w:rFonts w:ascii="Arial" w:hAnsi="Arial" w:cs="Arial"/>
          <w:color w:val="000000"/>
          <w:lang w:val="en-US"/>
        </w:rPr>
        <w:t xml:space="preserve">two </w:t>
      </w:r>
      <w:r w:rsidRPr="0084755D">
        <w:rPr>
          <w:rFonts w:ascii="Arial" w:hAnsi="Arial" w:cs="Arial"/>
          <w:color w:val="000000"/>
          <w:lang w:val="en-US"/>
        </w:rPr>
        <w:t>year</w:t>
      </w:r>
      <w:r>
        <w:rPr>
          <w:rFonts w:ascii="Arial" w:hAnsi="Arial" w:cs="Arial"/>
          <w:color w:val="000000"/>
          <w:lang w:val="en-US"/>
        </w:rPr>
        <w:t>s</w:t>
      </w:r>
      <w:r w:rsidRPr="0084755D">
        <w:rPr>
          <w:rFonts w:ascii="Arial" w:hAnsi="Arial" w:cs="Arial"/>
          <w:color w:val="000000"/>
          <w:lang w:val="en-US"/>
        </w:rPr>
        <w:t xml:space="preserve"> of the date of</w:t>
      </w:r>
      <w:r w:rsidR="00B67410">
        <w:rPr>
          <w:rFonts w:ascii="Arial" w:hAnsi="Arial" w:cs="Arial"/>
          <w:color w:val="000000"/>
          <w:lang w:val="en-US"/>
        </w:rPr>
        <w:t xml:space="preserve"> their</w:t>
      </w:r>
      <w:r w:rsidRPr="0084755D">
        <w:rPr>
          <w:rFonts w:ascii="Arial" w:hAnsi="Arial" w:cs="Arial"/>
          <w:color w:val="000000"/>
          <w:lang w:val="en-US"/>
        </w:rPr>
        <w:t xml:space="preserve"> appointment.</w:t>
      </w:r>
    </w:p>
    <w:p w14:paraId="3D4FA031" w14:textId="77777777" w:rsidR="004A530F" w:rsidRDefault="004A530F" w:rsidP="004A530F">
      <w:pPr>
        <w:autoSpaceDE w:val="0"/>
        <w:autoSpaceDN w:val="0"/>
        <w:adjustRightInd w:val="0"/>
        <w:spacing w:after="0" w:line="240" w:lineRule="auto"/>
        <w:rPr>
          <w:rFonts w:ascii="Arial" w:hAnsi="Arial" w:cs="Arial"/>
          <w:color w:val="000000"/>
          <w:lang w:val="en-US"/>
        </w:rPr>
      </w:pPr>
    </w:p>
    <w:p w14:paraId="32C14787" w14:textId="4E835A89" w:rsidR="004A530F"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Educational competence must be documented in an educational </w:t>
      </w:r>
      <w:proofErr w:type="gramStart"/>
      <w:r>
        <w:rPr>
          <w:rFonts w:ascii="Arial" w:hAnsi="Arial" w:cs="Arial"/>
          <w:color w:val="000000"/>
          <w:lang w:val="en-US"/>
        </w:rPr>
        <w:t>portfolio which</w:t>
      </w:r>
      <w:proofErr w:type="gramEnd"/>
      <w:r>
        <w:rPr>
          <w:rFonts w:ascii="Arial" w:hAnsi="Arial" w:cs="Arial"/>
          <w:color w:val="000000"/>
          <w:lang w:val="en-US"/>
        </w:rPr>
        <w:t xml:space="preserve">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w:t>
      </w:r>
      <w:proofErr w:type="gramStart"/>
      <w:r>
        <w:rPr>
          <w:rFonts w:ascii="Arial" w:hAnsi="Arial" w:cs="Arial"/>
          <w:color w:val="000000"/>
          <w:lang w:val="en-US"/>
        </w:rPr>
        <w:t>more detailed</w:t>
      </w:r>
      <w:bookmarkStart w:id="0" w:name="_GoBack"/>
      <w:bookmarkEnd w:id="0"/>
      <w:r>
        <w:rPr>
          <w:rFonts w:ascii="Arial" w:hAnsi="Arial" w:cs="Arial"/>
          <w:color w:val="000000"/>
          <w:lang w:val="en-US"/>
        </w:rPr>
        <w:t xml:space="preserve"> information about the documentation of educational competence </w:t>
      </w:r>
      <w:hyperlink r:id="rId5" w:history="1">
        <w:r w:rsidRPr="00F001CD">
          <w:rPr>
            <w:rStyle w:val="Hyperkobling"/>
            <w:rFonts w:ascii="Arial" w:hAnsi="Arial" w:cs="Arial"/>
            <w:lang w:val="en-US"/>
          </w:rPr>
          <w:t>here</w:t>
        </w:r>
        <w:proofErr w:type="gramEnd"/>
      </w:hyperlink>
      <w:r>
        <w:rPr>
          <w:rFonts w:ascii="Arial" w:hAnsi="Arial" w:cs="Arial"/>
          <w:color w:val="000000"/>
          <w:lang w:val="en-US"/>
        </w:rPr>
        <w:t xml:space="preserve"> (available in </w:t>
      </w:r>
      <w:r w:rsidR="00926108">
        <w:rPr>
          <w:rFonts w:ascii="Arial" w:hAnsi="Arial" w:cs="Arial"/>
          <w:color w:val="000000"/>
          <w:lang w:val="en-US"/>
        </w:rPr>
        <w:t>English on request</w:t>
      </w:r>
      <w:r>
        <w:rPr>
          <w:rFonts w:ascii="Arial" w:hAnsi="Arial" w:cs="Arial"/>
          <w:color w:val="000000"/>
          <w:lang w:val="en-US"/>
        </w:rPr>
        <w:t>).</w:t>
      </w:r>
    </w:p>
    <w:p w14:paraId="3BE1C3B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5F1DE36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xml:space="preserve">. The successful applicant must be able to teach in Norwegian or another Scandinavian language within two years of </w:t>
      </w:r>
      <w:proofErr w:type="gramStart"/>
      <w:r w:rsidRPr="0084755D">
        <w:rPr>
          <w:rFonts w:ascii="Arial" w:hAnsi="Arial" w:cs="Arial"/>
          <w:color w:val="000000"/>
          <w:lang w:val="en-US"/>
        </w:rPr>
        <w:t>being appointed</w:t>
      </w:r>
      <w:proofErr w:type="gramEnd"/>
      <w:r w:rsidRPr="0084755D">
        <w:rPr>
          <w:rFonts w:ascii="Arial" w:hAnsi="Arial" w:cs="Arial"/>
          <w:color w:val="000000"/>
          <w:lang w:val="en-US"/>
        </w:rPr>
        <w:t>.</w:t>
      </w:r>
    </w:p>
    <w:p w14:paraId="18A9A86F"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3FAF5EC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University of Bergen emphasizes educational qualificati</w:t>
      </w:r>
      <w:r>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01D84C14"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good and professionally challenging working environment</w:t>
      </w:r>
    </w:p>
    <w:p w14:paraId="2AE40234" w14:textId="7B4D030D"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proofErr w:type="gramStart"/>
      <w:r w:rsidRPr="0084755D">
        <w:rPr>
          <w:rFonts w:ascii="Arial" w:hAnsi="Arial" w:cs="Arial"/>
          <w:color w:val="000000"/>
          <w:lang w:val="en-US"/>
        </w:rPr>
        <w:lastRenderedPageBreak/>
        <w:t>s</w:t>
      </w:r>
      <w:r w:rsidR="007F7605" w:rsidRPr="0084755D">
        <w:rPr>
          <w:rFonts w:ascii="Arial" w:hAnsi="Arial" w:cs="Arial"/>
          <w:color w:val="000000"/>
          <w:lang w:val="en-US"/>
        </w:rPr>
        <w:t>alary</w:t>
      </w:r>
      <w:proofErr w:type="gramEnd"/>
      <w:r w:rsidR="007F7605" w:rsidRPr="0084755D">
        <w:rPr>
          <w:rFonts w:ascii="Arial" w:hAnsi="Arial" w:cs="Arial"/>
          <w:color w:val="000000"/>
          <w:lang w:val="en-US"/>
        </w:rPr>
        <w:t xml:space="preserve"> at pay grade </w:t>
      </w:r>
      <w:r w:rsidR="0072521B">
        <w:rPr>
          <w:rFonts w:ascii="Arial" w:hAnsi="Arial" w:cs="Arial"/>
          <w:i/>
          <w:color w:val="000000"/>
          <w:lang w:val="en-US"/>
        </w:rPr>
        <w:t>66 - 74</w:t>
      </w:r>
      <w:r w:rsidR="007F7605" w:rsidRPr="0084755D">
        <w:rPr>
          <w:rFonts w:ascii="Arial" w:hAnsi="Arial" w:cs="Arial"/>
          <w:color w:val="000000"/>
          <w:lang w:val="en-US"/>
        </w:rPr>
        <w:t xml:space="preserve"> (code 1</w:t>
      </w:r>
      <w:r w:rsidR="0072521B">
        <w:rPr>
          <w:rFonts w:ascii="Arial" w:hAnsi="Arial" w:cs="Arial"/>
          <w:color w:val="000000"/>
          <w:lang w:val="en-US"/>
        </w:rPr>
        <w:t>011/ Pay range 24, alternative 10</w:t>
      </w:r>
      <w:r w:rsidR="007F7605" w:rsidRPr="0084755D">
        <w:rPr>
          <w:rFonts w:ascii="Arial" w:hAnsi="Arial" w:cs="Arial"/>
          <w:color w:val="000000"/>
          <w:lang w:val="en-US"/>
        </w:rPr>
        <w:t>)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F77EAB">
        <w:rPr>
          <w:rFonts w:ascii="Arial" w:hAnsi="Arial" w:cs="Arial"/>
          <w:i/>
          <w:color w:val="000000"/>
          <w:lang w:val="en-US"/>
        </w:rPr>
        <w:t xml:space="preserve">. </w:t>
      </w:r>
      <w:r w:rsidR="007F7605" w:rsidRPr="0084755D">
        <w:rPr>
          <w:rFonts w:ascii="Arial" w:hAnsi="Arial" w:cs="Arial"/>
          <w:color w:val="000000"/>
          <w:lang w:val="en-US"/>
        </w:rPr>
        <w:t xml:space="preserve">Further increase in salary will depend on seniority. A higher salary </w:t>
      </w:r>
      <w:proofErr w:type="gramStart"/>
      <w:r w:rsidR="007F7605" w:rsidRPr="0084755D">
        <w:rPr>
          <w:rFonts w:ascii="Arial" w:hAnsi="Arial" w:cs="Arial"/>
          <w:color w:val="000000"/>
          <w:lang w:val="en-US"/>
        </w:rPr>
        <w:t>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w:t>
      </w:r>
      <w:proofErr w:type="gramEnd"/>
      <w:r w:rsidR="007F7605" w:rsidRPr="0084755D">
        <w:rPr>
          <w:rFonts w:ascii="Arial" w:hAnsi="Arial" w:cs="Arial"/>
          <w:color w:val="000000"/>
          <w:lang w:val="en-US"/>
        </w:rPr>
        <w:t xml:space="preserve"> for a particularly well qualified applicant.</w:t>
      </w:r>
    </w:p>
    <w:p w14:paraId="08353E5D" w14:textId="636A257F"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6C5E4BEE" w14:textId="64BC5C37"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3954CA0" w14:textId="77777777" w:rsidR="00015B65" w:rsidRPr="0084755D" w:rsidRDefault="00015B65" w:rsidP="00015B65">
      <w:pPr>
        <w:autoSpaceDE w:val="0"/>
        <w:autoSpaceDN w:val="0"/>
        <w:adjustRightInd w:val="0"/>
        <w:spacing w:after="0" w:line="240" w:lineRule="auto"/>
        <w:ind w:left="360"/>
        <w:rPr>
          <w:rFonts w:ascii="Arial" w:hAnsi="Arial" w:cs="Arial"/>
          <w:color w:val="000000"/>
          <w:lang w:val="en-US"/>
        </w:rPr>
      </w:pPr>
    </w:p>
    <w:p w14:paraId="5A7B52E7" w14:textId="33CFBA8D" w:rsidR="007F7605" w:rsidRPr="0084755D" w:rsidRDefault="007254A3" w:rsidP="00015B6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Associate p</w:t>
      </w:r>
      <w:r w:rsidR="007F7605" w:rsidRPr="0084755D">
        <w:rPr>
          <w:rFonts w:ascii="Arial" w:hAnsi="Arial" w:cs="Arial"/>
          <w:color w:val="000000"/>
          <w:lang w:val="en-US"/>
        </w:rPr>
        <w:t>rofessors have the opportunity to apply for personal promotion to a full professorship. The annual closing date for such</w:t>
      </w:r>
      <w:r w:rsidR="00B602CD" w:rsidRPr="0084755D">
        <w:rPr>
          <w:rFonts w:ascii="Arial" w:hAnsi="Arial" w:cs="Arial"/>
          <w:color w:val="000000"/>
          <w:lang w:val="en-US"/>
        </w:rPr>
        <w:t xml:space="preserve"> </w:t>
      </w:r>
      <w:r w:rsidR="007F7605" w:rsidRPr="0084755D">
        <w:rPr>
          <w:rFonts w:ascii="Arial" w:hAnsi="Arial" w:cs="Arial"/>
          <w:color w:val="000000"/>
          <w:lang w:val="en-US"/>
        </w:rPr>
        <w:t>applications is 15 September.</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602F5407"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d</w:t>
      </w:r>
      <w:r w:rsidR="007F7605" w:rsidRPr="0084755D">
        <w:rPr>
          <w:rFonts w:ascii="Arial" w:hAnsi="Arial" w:cs="Arial"/>
          <w:color w:val="000000"/>
          <w:lang w:val="en-US"/>
        </w:rPr>
        <w:t>iplomas, references</w:t>
      </w:r>
    </w:p>
    <w:p w14:paraId="691BC1D8" w14:textId="22E332FB"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w:t>
      </w:r>
      <w:r w:rsidR="007F7605" w:rsidRPr="0084755D">
        <w:rPr>
          <w:rFonts w:ascii="Arial" w:hAnsi="Arial" w:cs="Arial"/>
          <w:color w:val="000000"/>
          <w:lang w:val="en-US"/>
        </w:rPr>
        <w:t>omplete list of publications</w:t>
      </w:r>
    </w:p>
    <w:p w14:paraId="68E86B09" w14:textId="3F456CE7" w:rsidR="007F7605" w:rsidRDefault="000D48A2" w:rsidP="000D48A2">
      <w:pPr>
        <w:pStyle w:val="Listeavsnitt"/>
        <w:numPr>
          <w:ilvl w:val="0"/>
          <w:numId w:val="6"/>
        </w:numPr>
        <w:autoSpaceDE w:val="0"/>
        <w:autoSpaceDN w:val="0"/>
        <w:adjustRightInd w:val="0"/>
        <w:spacing w:after="0" w:line="240" w:lineRule="auto"/>
        <w:rPr>
          <w:rFonts w:ascii="Arial" w:hAnsi="Arial" w:cs="Arial"/>
          <w:color w:val="000000"/>
          <w:lang w:val="en-US"/>
        </w:rPr>
      </w:pPr>
      <w:r w:rsidRPr="000D48A2">
        <w:rPr>
          <w:rFonts w:ascii="Arial" w:hAnsi="Arial" w:cs="Arial"/>
          <w:color w:val="000000"/>
          <w:lang w:val="en-US"/>
        </w:rPr>
        <w:t>a brief outline of the applicant's interest and motivation to apply for this position, as well as</w:t>
      </w:r>
      <w:r>
        <w:rPr>
          <w:rFonts w:ascii="Arial" w:hAnsi="Arial" w:cs="Arial"/>
          <w:color w:val="000000"/>
          <w:lang w:val="en-US"/>
        </w:rPr>
        <w:t xml:space="preserve"> a summary of</w:t>
      </w:r>
      <w:r w:rsidRPr="000D48A2">
        <w:rPr>
          <w:rFonts w:ascii="Arial" w:hAnsi="Arial" w:cs="Arial"/>
          <w:color w:val="000000"/>
          <w:lang w:val="en-US"/>
        </w:rPr>
        <w:t xml:space="preserve"> the m</w:t>
      </w:r>
      <w:r w:rsidR="006A335D">
        <w:rPr>
          <w:rFonts w:ascii="Arial" w:hAnsi="Arial" w:cs="Arial"/>
          <w:color w:val="000000"/>
          <w:lang w:val="en-US"/>
        </w:rPr>
        <w:t>ost important</w:t>
      </w:r>
      <w:r>
        <w:rPr>
          <w:rFonts w:ascii="Arial" w:hAnsi="Arial" w:cs="Arial"/>
          <w:color w:val="000000"/>
          <w:lang w:val="en-US"/>
        </w:rPr>
        <w:t xml:space="preserve"> research</w:t>
      </w:r>
      <w:r w:rsidRPr="000D48A2">
        <w:rPr>
          <w:rFonts w:ascii="Arial" w:hAnsi="Arial" w:cs="Arial"/>
          <w:color w:val="000000"/>
          <w:lang w:val="en-US"/>
        </w:rPr>
        <w:t xml:space="preserve"> </w:t>
      </w:r>
      <w:r w:rsidR="006A335D">
        <w:rPr>
          <w:rFonts w:ascii="Arial" w:hAnsi="Arial" w:cs="Arial"/>
          <w:color w:val="000000"/>
          <w:lang w:val="en-US"/>
        </w:rPr>
        <w:t xml:space="preserve">results </w:t>
      </w:r>
      <w:r w:rsidRPr="000D48A2">
        <w:rPr>
          <w:rFonts w:ascii="Arial" w:hAnsi="Arial" w:cs="Arial"/>
          <w:color w:val="000000"/>
          <w:lang w:val="en-US"/>
        </w:rPr>
        <w:t>(2-3 pages)</w:t>
      </w:r>
    </w:p>
    <w:p w14:paraId="5D0D0A6E" w14:textId="072A818B" w:rsidR="006A335D" w:rsidRPr="000D48A2" w:rsidRDefault="006A335D" w:rsidP="000D48A2">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 complete list of teaching experience</w:t>
      </w:r>
    </w:p>
    <w:p w14:paraId="259A84D5" w14:textId="217DBD45" w:rsidR="003A00E1" w:rsidRPr="0084755D" w:rsidRDefault="00772DBA" w:rsidP="003A00E1">
      <w:pPr>
        <w:pStyle w:val="Listeavsnitt"/>
        <w:numPr>
          <w:ilvl w:val="0"/>
          <w:numId w:val="6"/>
        </w:numPr>
        <w:autoSpaceDE w:val="0"/>
        <w:autoSpaceDN w:val="0"/>
        <w:adjustRightInd w:val="0"/>
        <w:spacing w:after="0" w:line="240" w:lineRule="auto"/>
        <w:rPr>
          <w:rFonts w:ascii="Arial" w:hAnsi="Arial" w:cs="Arial"/>
          <w:lang w:val="en-US"/>
        </w:rPr>
      </w:pPr>
      <w:r w:rsidRPr="0084755D">
        <w:rPr>
          <w:rFonts w:ascii="Arial" w:hAnsi="Arial" w:cs="Arial"/>
          <w:lang w:val="en-US"/>
        </w:rPr>
        <w:t>l</w:t>
      </w:r>
      <w:r w:rsidR="003A00E1" w:rsidRPr="0084755D">
        <w:rPr>
          <w:rFonts w:ascii="Arial" w:hAnsi="Arial" w:cs="Arial"/>
          <w:lang w:val="en-US"/>
        </w:rPr>
        <w:t>ist with appendices that document your pedagogical qualifications</w:t>
      </w:r>
    </w:p>
    <w:p w14:paraId="7BE8B633" w14:textId="3AD4BFE8" w:rsidR="007F7605" w:rsidRPr="0084755D" w:rsidRDefault="0006613C"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620CA926" w:rsidR="0006613C" w:rsidRPr="0084755D" w:rsidRDefault="0006613C" w:rsidP="0006613C">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w:t>
      </w:r>
      <w:proofErr w:type="gramStart"/>
      <w:r w:rsidRPr="0084755D">
        <w:rPr>
          <w:rFonts w:ascii="Arial" w:hAnsi="Arial" w:cs="Arial"/>
          <w:color w:val="000000"/>
          <w:lang w:val="en-US"/>
        </w:rPr>
        <w:t>must be uploaded</w:t>
      </w:r>
      <w:proofErr w:type="gramEnd"/>
      <w:r w:rsidRPr="0084755D">
        <w:rPr>
          <w:rFonts w:ascii="Arial" w:hAnsi="Arial" w:cs="Arial"/>
          <w:color w:val="000000"/>
          <w:lang w:val="en-US"/>
        </w:rPr>
        <w:t xml:space="preserve">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 xml:space="preserve">Applications sent to individuals per email, </w:t>
      </w:r>
      <w:proofErr w:type="gramStart"/>
      <w:r w:rsidRPr="0084755D">
        <w:rPr>
          <w:rFonts w:ascii="Arial" w:hAnsi="Arial" w:cs="Arial"/>
          <w:color w:val="000000"/>
          <w:lang w:val="en-US"/>
        </w:rPr>
        <w:t>will not be considered</w:t>
      </w:r>
      <w:proofErr w:type="gramEnd"/>
      <w:r w:rsidRPr="0084755D">
        <w:rPr>
          <w:rFonts w:ascii="Arial" w:hAnsi="Arial" w:cs="Arial"/>
          <w:color w:val="000000"/>
          <w:lang w:val="en-US"/>
        </w:rPr>
        <w:t>.</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261B8B5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F77EAB">
        <w:rPr>
          <w:rFonts w:ascii="Arial" w:hAnsi="Arial" w:cs="Arial"/>
          <w:color w:val="000000"/>
          <w:lang w:val="en-US"/>
        </w:rPr>
        <w:t>P</w:t>
      </w:r>
      <w:r w:rsidR="00B602CD" w:rsidRPr="0084755D">
        <w:rPr>
          <w:rFonts w:ascii="Arial" w:hAnsi="Arial" w:cs="Arial"/>
          <w:color w:val="000000"/>
          <w:lang w:val="en-US"/>
        </w:rPr>
        <w:t xml:space="preserve">rofessor </w:t>
      </w:r>
      <w:proofErr w:type="gramStart"/>
      <w:r w:rsidR="00F77EAB">
        <w:rPr>
          <w:rFonts w:ascii="Arial" w:hAnsi="Arial" w:cs="Arial"/>
          <w:color w:val="000000"/>
          <w:lang w:val="en-US"/>
        </w:rPr>
        <w:t>……..</w:t>
      </w:r>
      <w:r w:rsidR="00B602CD" w:rsidRPr="0084755D">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Information about applicants </w:t>
      </w:r>
      <w:proofErr w:type="gramStart"/>
      <w:r w:rsidRPr="0018557C">
        <w:rPr>
          <w:rFonts w:ascii="Arial" w:hAnsi="Arial" w:cs="Arial"/>
          <w:color w:val="000000"/>
          <w:lang w:val="en-US"/>
        </w:rPr>
        <w:t>may be made</w:t>
      </w:r>
      <w:proofErr w:type="gramEnd"/>
      <w:r w:rsidRPr="0018557C">
        <w:rPr>
          <w:rFonts w:ascii="Arial" w:hAnsi="Arial" w:cs="Arial"/>
          <w:color w:val="000000"/>
          <w:lang w:val="en-US"/>
        </w:rPr>
        <w:t xml:space="preserve"> public even if the applicant has asked not to be named on the list of persons who have applied. The applicant </w:t>
      </w:r>
      <w:proofErr w:type="gramStart"/>
      <w:r w:rsidRPr="0018557C">
        <w:rPr>
          <w:rFonts w:ascii="Arial" w:hAnsi="Arial" w:cs="Arial"/>
          <w:color w:val="000000"/>
          <w:lang w:val="en-US"/>
        </w:rPr>
        <w:t>must be notified</w:t>
      </w:r>
      <w:proofErr w:type="gramEnd"/>
      <w:r w:rsidRPr="0018557C">
        <w:rPr>
          <w:rFonts w:ascii="Arial" w:hAnsi="Arial" w:cs="Arial"/>
          <w:color w:val="000000"/>
          <w:lang w:val="en-US"/>
        </w:rPr>
        <w:t xml:space="preserve">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6"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76"/>
    <w:rsid w:val="00015B65"/>
    <w:rsid w:val="000211EF"/>
    <w:rsid w:val="000564CC"/>
    <w:rsid w:val="0006613C"/>
    <w:rsid w:val="00092447"/>
    <w:rsid w:val="000D48A2"/>
    <w:rsid w:val="00106D54"/>
    <w:rsid w:val="0018557C"/>
    <w:rsid w:val="00187FC4"/>
    <w:rsid w:val="001D4012"/>
    <w:rsid w:val="001E0FB1"/>
    <w:rsid w:val="001E5847"/>
    <w:rsid w:val="001F3449"/>
    <w:rsid w:val="00206506"/>
    <w:rsid w:val="002276C7"/>
    <w:rsid w:val="00227E6E"/>
    <w:rsid w:val="002349B9"/>
    <w:rsid w:val="00244F5B"/>
    <w:rsid w:val="002A32A4"/>
    <w:rsid w:val="00346261"/>
    <w:rsid w:val="003A00E1"/>
    <w:rsid w:val="00415CD0"/>
    <w:rsid w:val="004A530F"/>
    <w:rsid w:val="004C7BAB"/>
    <w:rsid w:val="00500A52"/>
    <w:rsid w:val="00520222"/>
    <w:rsid w:val="0055525D"/>
    <w:rsid w:val="00584982"/>
    <w:rsid w:val="005D7B7A"/>
    <w:rsid w:val="005E3D04"/>
    <w:rsid w:val="005F44BF"/>
    <w:rsid w:val="005F633E"/>
    <w:rsid w:val="00613777"/>
    <w:rsid w:val="00642502"/>
    <w:rsid w:val="00667D16"/>
    <w:rsid w:val="006831D4"/>
    <w:rsid w:val="006A2196"/>
    <w:rsid w:val="006A335D"/>
    <w:rsid w:val="00703DE6"/>
    <w:rsid w:val="00724415"/>
    <w:rsid w:val="0072521B"/>
    <w:rsid w:val="007254A3"/>
    <w:rsid w:val="00772DBA"/>
    <w:rsid w:val="007A0671"/>
    <w:rsid w:val="007A7C96"/>
    <w:rsid w:val="007F7605"/>
    <w:rsid w:val="008348C4"/>
    <w:rsid w:val="0084755D"/>
    <w:rsid w:val="00890DF9"/>
    <w:rsid w:val="00891612"/>
    <w:rsid w:val="008E1C3F"/>
    <w:rsid w:val="0091319D"/>
    <w:rsid w:val="00926108"/>
    <w:rsid w:val="00992E5C"/>
    <w:rsid w:val="00AD2366"/>
    <w:rsid w:val="00AF2FEF"/>
    <w:rsid w:val="00B259C8"/>
    <w:rsid w:val="00B602CD"/>
    <w:rsid w:val="00B65A9A"/>
    <w:rsid w:val="00B67410"/>
    <w:rsid w:val="00B85375"/>
    <w:rsid w:val="00BA6600"/>
    <w:rsid w:val="00BC6808"/>
    <w:rsid w:val="00C34EDA"/>
    <w:rsid w:val="00C41207"/>
    <w:rsid w:val="00C718BB"/>
    <w:rsid w:val="00C93485"/>
    <w:rsid w:val="00C94380"/>
    <w:rsid w:val="00D54C83"/>
    <w:rsid w:val="00D664E9"/>
    <w:rsid w:val="00D707C7"/>
    <w:rsid w:val="00D814FE"/>
    <w:rsid w:val="00DB67F4"/>
    <w:rsid w:val="00DE45EB"/>
    <w:rsid w:val="00DF5590"/>
    <w:rsid w:val="00E13683"/>
    <w:rsid w:val="00E175A5"/>
    <w:rsid w:val="00E61B0F"/>
    <w:rsid w:val="00E64216"/>
    <w:rsid w:val="00EA6A0B"/>
    <w:rsid w:val="00EC57C6"/>
    <w:rsid w:val="00ED3800"/>
    <w:rsid w:val="00EF1902"/>
    <w:rsid w:val="00F227FF"/>
    <w:rsid w:val="00F324CC"/>
    <w:rsid w:val="00F37576"/>
    <w:rsid w:val="00F77EAB"/>
    <w:rsid w:val="00F80128"/>
    <w:rsid w:val="00F86F79"/>
    <w:rsid w:val="00FA05FB"/>
    <w:rsid w:val="00FC46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b.no/en/poa/74459/appointment-process" TargetMode="External"/><Relationship Id="rId5" Type="http://schemas.openxmlformats.org/officeDocument/2006/relationships/hyperlink" Target="https://www.uib.no/sites/w3.uib.no/files/attachments/regler_for_vurdering_av.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4AE60758.dotm</Template>
  <TotalTime>62</TotalTime>
  <Pages>2</Pages>
  <Words>883</Words>
  <Characters>4684</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7</cp:revision>
  <cp:lastPrinted>2017-04-24T14:48:00Z</cp:lastPrinted>
  <dcterms:created xsi:type="dcterms:W3CDTF">2018-10-24T08:16:00Z</dcterms:created>
  <dcterms:modified xsi:type="dcterms:W3CDTF">2019-11-11T08:37:00Z</dcterms:modified>
</cp:coreProperties>
</file>