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…………………………………….(dd.mm.år)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Programstyret:            …………………………………….(dd.mm.år)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.…………………………………….(dd.mm.år)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…………………………………….(dd.mm.år)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>Legg inn navn på studieprogram og studieretning i bunntekst.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:rsidTr="0035418D">
        <w:trPr>
          <w:trHeight w:val="255"/>
        </w:trPr>
        <w:tc>
          <w:tcPr>
            <w:tcW w:w="1526" w:type="dxa"/>
          </w:tcPr>
          <w:p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1B61FB" w:rsidRPr="00F054D8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Name of the programme of  study</w:t>
            </w:r>
          </w:p>
          <w:p w:rsidR="001B61FB" w:rsidRPr="00F054D8" w:rsidRDefault="001B61FB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Master’s programme in [..]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Name of the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0B33D8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Name of qualification</w:t>
            </w:r>
          </w:p>
        </w:tc>
        <w:tc>
          <w:tcPr>
            <w:tcW w:w="4394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>in [..name of the program..]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0B33D8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ECTS credits</w:t>
            </w:r>
          </w:p>
        </w:tc>
        <w:tc>
          <w:tcPr>
            <w:tcW w:w="4394" w:type="dxa"/>
            <w:noWrap/>
          </w:tcPr>
          <w:p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Sluttnotereferans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Language of instruction</w:t>
            </w:r>
          </w:p>
        </w:tc>
        <w:tc>
          <w:tcPr>
            <w:tcW w:w="4394" w:type="dxa"/>
            <w:noWrap/>
          </w:tcPr>
          <w:p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lastRenderedPageBreak/>
              <w:t>Standard: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lastRenderedPageBreak/>
              <w:t>Default:</w:t>
            </w:r>
          </w:p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lastRenderedPageBreak/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SP_INNHOLD</w:t>
            </w:r>
          </w:p>
        </w:tc>
        <w:tc>
          <w:tcPr>
            <w:tcW w:w="3260" w:type="dxa"/>
            <w:noWrap/>
          </w:tcPr>
          <w:p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>Mål og innhald</w:t>
            </w:r>
          </w:p>
          <w:p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Spesialisering og Tilrådde valemne. </w:t>
            </w:r>
          </w:p>
          <w:p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>ar derfor ikkje du-form.</w:t>
            </w:r>
          </w:p>
          <w:p w:rsidR="00740B22" w:rsidRPr="00F054D8" w:rsidRDefault="00740B22" w:rsidP="00740B22">
            <w:pPr>
              <w:rPr>
                <w:i/>
                <w:sz w:val="20"/>
                <w:szCs w:val="20"/>
                <w:lang w:val="nn-NO"/>
              </w:rPr>
            </w:pPr>
          </w:p>
          <w:p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Stikkord kan ve</w:t>
            </w:r>
            <w:r w:rsidRPr="00740B22">
              <w:rPr>
                <w:i/>
                <w:sz w:val="20"/>
                <w:szCs w:val="20"/>
              </w:rPr>
              <w:t>re: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252F99">
        <w:trPr>
          <w:trHeight w:val="255"/>
        </w:trPr>
        <w:tc>
          <w:tcPr>
            <w:tcW w:w="1526" w:type="dxa"/>
          </w:tcPr>
          <w:p w:rsidR="005A462C" w:rsidRPr="00FF7B54" w:rsidRDefault="00F234B9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Required learning outcomes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Required learning outcomes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 xml:space="preserve">Under kvart av læringsutbyttekategoriane står det </w:t>
            </w:r>
          </w:p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 xml:space="preserve">: Under følgjer </w:t>
            </w:r>
            <w:r>
              <w:rPr>
                <w:sz w:val="20"/>
                <w:szCs w:val="20"/>
                <w:lang w:val="nn-NO"/>
              </w:rPr>
              <w:t>læringsutbytene</w:t>
            </w:r>
            <w:r w:rsidRPr="00045B0E">
              <w:rPr>
                <w:sz w:val="20"/>
                <w:szCs w:val="20"/>
                <w:lang w:val="nn-NO"/>
              </w:rPr>
              <w:t xml:space="preserve"> der det skal nyttas eit verb i presens. Det som </w:t>
            </w:r>
            <w:r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>et kandidaten har ved fullført og bestått løp. Vi angir eit resultat på eit bestemt tidspunkt, ikkje en intensjon.</w:t>
            </w:r>
          </w:p>
          <w:p w:rsidR="00114A81" w:rsidRPr="00493375" w:rsidRDefault="00114A81" w:rsidP="00D036BD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D036BD" w:rsidRPr="0085149A" w:rsidRDefault="00D036BD" w:rsidP="00D036BD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D036BD" w:rsidRPr="00E01EAA" w:rsidRDefault="00D036BD" w:rsidP="00D036BD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>Kandidaten skal ved avslutta program ha følgjande læringsutbyte definert i kunnskapar, ferdigheiter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lastRenderedPageBreak/>
              <w:t>Kunnskapar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inngåande kunnskap innafor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 xml:space="preserve">Ferdigheiter 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analysere og …. kritisk til…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>On completion of the programme the candidate should have the following learning outcomes defined in terms of knowledge, skills and general competence:</w:t>
            </w: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Knowledge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Skills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0B33D8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Admission requirements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B5487F" w:rsidRDefault="00B33858" w:rsidP="009A2ECD">
            <w:pPr>
              <w:rPr>
                <w:sz w:val="20"/>
                <w:szCs w:val="20"/>
                <w:lang w:val="nn-NO"/>
              </w:rPr>
            </w:pPr>
            <w:r w:rsidRPr="00FA58D8">
              <w:rPr>
                <w:sz w:val="20"/>
                <w:szCs w:val="20"/>
                <w:lang w:val="nn-NO"/>
              </w:rPr>
              <w:t xml:space="preserve">Bachelorgrad i x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>Fagleg minstekrav er karakteren C eller betre i opptaksgrunnlaget. Dersom det er fleire søkjarar til programmet enn det er plassar, vil søkjarane bli rangerte etter karakterane i opptaksgrunnlaget.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D4928" w:rsidRPr="007E3039" w:rsidRDefault="003542CC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programme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0B33D8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B33858" w:rsidRPr="00F054D8" w:rsidRDefault="00B33858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Tilrådde forkunnskapar </w:t>
            </w:r>
          </w:p>
          <w:p w:rsidR="00B33858" w:rsidRPr="00F054D8" w:rsidRDefault="00B33858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 w:rsidR="00AB50A2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</w:t>
            </w:r>
            <w:r w:rsidRPr="007E3039">
              <w:rPr>
                <w:i/>
                <w:sz w:val="20"/>
                <w:szCs w:val="20"/>
                <w:lang w:val="en-US"/>
              </w:rPr>
              <w:lastRenderedPageBreak/>
              <w:t xml:space="preserve">inorganic chemistry, organic chemistry and physical chemistry corresponding to at least 60 ECTS credits (one </w:t>
            </w:r>
          </w:p>
          <w:p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year study). Furthermore, you need basic laboratory skills in analytical chemistry and general spectroscopy. Basic knowledge of the natural sciences, specifically basic courses in mathematics and physics, are strongly recommended.</w:t>
            </w:r>
          </w:p>
          <w:p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0B33D8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Compulsory units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Emne: Emna X og X er obligatoriske. I tillegg kjem X studiepoeng med valfrie emne.</w:t>
            </w:r>
          </w:p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0B33D8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0B33D8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0B33D8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0B33D8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</w:tbl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7E3039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Masteroppgåva: XXX399 Masteroppgåve i X er på 60 studiepoeng. [Studenten kan i samrå med rettleiar velje å skrive ei oppgåva på 30 studiepoeng og utvide emnedelen tilsvarande]. </w:t>
            </w:r>
            <w:r w:rsidRPr="007E3039">
              <w:rPr>
                <w:sz w:val="20"/>
                <w:szCs w:val="20"/>
                <w:lang w:val="en-US"/>
              </w:rPr>
              <w:t>Masteroppgåva skal leveras innan en fast frist i slutten av fjerde semester, 20. november eller 1. juni.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Master’s thesis: XXX399 Master’s thesis in X of 60 credits [the student may, in consultation with the supervisor choose to write a thesis of 30 credits and expanding the amount of coursework correspondingly]. The Master’s thesis must be submitted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valgemne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lastRenderedPageBreak/>
              <w:t>Recommended electives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lastRenderedPageBreak/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lastRenderedPageBreak/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lastRenderedPageBreak/>
              <w:t xml:space="preserve">X course credits in the Master's programme are elective and have to be chosen in agreement with the supervisor. </w:t>
            </w:r>
          </w:p>
          <w:p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SP_REKKEFO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Rekkefølje for emne i studiet </w:t>
            </w:r>
          </w:p>
          <w:p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programme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Study period 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Default="00331A31" w:rsidP="002D1E0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</w:t>
            </w:r>
            <w:r w:rsidR="002D1E0D">
              <w:rPr>
                <w:sz w:val="18"/>
                <w:szCs w:val="18"/>
              </w:rPr>
              <w:t>ARB</w:t>
            </w:r>
            <w:r w:rsidRPr="00FF7B54">
              <w:rPr>
                <w:sz w:val="18"/>
                <w:szCs w:val="18"/>
              </w:rPr>
              <w:t>UND</w:t>
            </w:r>
          </w:p>
          <w:p w:rsidR="002D1E0D" w:rsidRDefault="002D1E0D" w:rsidP="002D1E0D">
            <w:pPr>
              <w:rPr>
                <w:sz w:val="18"/>
                <w:szCs w:val="18"/>
              </w:rPr>
            </w:pPr>
          </w:p>
          <w:p w:rsidR="002D1E0D" w:rsidRPr="002D1E0D" w:rsidRDefault="002D1E0D" w:rsidP="002D1E0D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D1E0D">
              <w:rPr>
                <w:rFonts w:ascii="Times New Roman" w:hAnsi="Times New Roman" w:cs="Times New Roman"/>
                <w:color w:val="4F81BD"/>
                <w:sz w:val="18"/>
                <w:szCs w:val="18"/>
              </w:rPr>
              <w:t>(Erstatter SP_UNDMETO)</w:t>
            </w:r>
          </w:p>
          <w:p w:rsidR="002D1E0D" w:rsidRPr="00FF7B54" w:rsidRDefault="002D1E0D" w:rsidP="002D1E0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331A31" w:rsidRPr="00D77E10" w:rsidRDefault="000B33D8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Arbeids- og undervisningsforme</w:t>
            </w:r>
            <w:r w:rsidR="00331A31" w:rsidRPr="00D77E10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 xml:space="preserve">Teaching </w:t>
            </w:r>
            <w:r w:rsidR="002D1E0D">
              <w:rPr>
                <w:sz w:val="20"/>
                <w:szCs w:val="20"/>
                <w:lang w:val="nn-NO"/>
              </w:rPr>
              <w:t xml:space="preserve">and learning </w:t>
            </w:r>
            <w:r w:rsidRPr="00D77E10">
              <w:rPr>
                <w:sz w:val="20"/>
                <w:szCs w:val="20"/>
                <w:lang w:val="nn-NO"/>
              </w:rPr>
              <w:t>methods</w:t>
            </w:r>
          </w:p>
        </w:tc>
        <w:tc>
          <w:tcPr>
            <w:tcW w:w="4394" w:type="dxa"/>
            <w:noWrap/>
          </w:tcPr>
          <w:p w:rsidR="00493375" w:rsidRPr="00493375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 xml:space="preserve">viktig å vise til variasjon i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 xml:space="preserve">e typane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Undervisning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for emna i masterstudiet skjer i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førelesningar, laboratoriearbeid, 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Detaljar om emna finn du i</w:t>
            </w:r>
            <w:r w:rsidRPr="0085149A">
              <w:rPr>
                <w:sz w:val="20"/>
                <w:szCs w:val="20"/>
                <w:lang w:val="nn-NO"/>
              </w:rPr>
              <w:t xml:space="preserve"> emnebeskrivinga.</w:t>
            </w:r>
          </w:p>
          <w:p w:rsidR="00493375" w:rsidRDefault="00493375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Default="00331A31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methods; </w:t>
            </w:r>
            <w:r w:rsidR="0011651D" w:rsidRPr="00E174E8">
              <w:rPr>
                <w:i/>
                <w:sz w:val="20"/>
                <w:szCs w:val="20"/>
                <w:lang w:val="en-US"/>
              </w:rPr>
              <w:t>hence,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the different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>methods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5E4306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A combination of</w:t>
            </w:r>
            <w:r w:rsidR="001754F1" w:rsidRPr="007E3039">
              <w:rPr>
                <w:sz w:val="20"/>
                <w:szCs w:val="20"/>
                <w:lang w:val="en-US"/>
              </w:rPr>
              <w:t xml:space="preserve"> teaching </w:t>
            </w:r>
            <w:r w:rsidR="0011651D">
              <w:rPr>
                <w:sz w:val="20"/>
                <w:szCs w:val="20"/>
                <w:lang w:val="en-US"/>
              </w:rPr>
              <w:t xml:space="preserve">and learning </w:t>
            </w:r>
            <w:r w:rsidRPr="007E3039">
              <w:rPr>
                <w:sz w:val="20"/>
                <w:szCs w:val="20"/>
                <w:lang w:val="en-US"/>
              </w:rPr>
              <w:t>methods is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used in </w:t>
            </w:r>
            <w:r w:rsidR="001754F1" w:rsidRPr="007E3039">
              <w:rPr>
                <w:sz w:val="20"/>
                <w:szCs w:val="20"/>
                <w:lang w:val="en-US"/>
              </w:rPr>
              <w:t>the various courses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, </w:t>
            </w:r>
            <w:r w:rsidR="00493375">
              <w:rPr>
                <w:sz w:val="20"/>
                <w:szCs w:val="20"/>
                <w:lang w:val="en-US"/>
              </w:rPr>
              <w:t>including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[lectures, hands-on laboratory, workshops]. </w:t>
            </w:r>
            <w:r w:rsidR="00791100" w:rsidRPr="007E3039">
              <w:rPr>
                <w:sz w:val="20"/>
                <w:szCs w:val="20"/>
                <w:lang w:val="en-US"/>
              </w:rPr>
              <w:t xml:space="preserve">You may find more information </w:t>
            </w:r>
            <w:r w:rsidR="00331A31" w:rsidRPr="007E3039">
              <w:rPr>
                <w:sz w:val="20"/>
                <w:szCs w:val="20"/>
                <w:lang w:val="en-US"/>
              </w:rPr>
              <w:t>in the course description.</w:t>
            </w:r>
          </w:p>
          <w:p w:rsidR="00493375" w:rsidRDefault="00493375" w:rsidP="0049337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493375" w:rsidRPr="007E3039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7E3039">
              <w:rPr>
                <w:sz w:val="20"/>
                <w:szCs w:val="20"/>
                <w:lang w:val="en-US"/>
              </w:rPr>
              <w:t>Master’s thesis is an independently scientific work, under supervision of an academic supervisor.</w:t>
            </w:r>
          </w:p>
          <w:p w:rsidR="00493375" w:rsidRPr="007E3039" w:rsidRDefault="00493375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4394" w:type="dxa"/>
            <w:noWrap/>
          </w:tcPr>
          <w:p w:rsidR="00493375" w:rsidRPr="009B22B7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Vurderinga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på emna i masterstudiet skjer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rapportar,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skriftleg og 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Vurderingsform for kvart </w:t>
            </w:r>
            <w:r w:rsidRPr="0085149A">
              <w:rPr>
                <w:sz w:val="20"/>
                <w:szCs w:val="20"/>
                <w:lang w:val="nn-NO"/>
              </w:rPr>
              <w:t xml:space="preserve">emne som inngår i </w:t>
            </w:r>
            <w:r>
              <w:rPr>
                <w:sz w:val="20"/>
                <w:szCs w:val="20"/>
                <w:lang w:val="nn-NO"/>
              </w:rPr>
              <w:t>master</w:t>
            </w:r>
            <w:r w:rsidRPr="0085149A">
              <w:rPr>
                <w:sz w:val="20"/>
                <w:szCs w:val="20"/>
                <w:lang w:val="nn-NO"/>
              </w:rPr>
              <w:t>programmet er omtalt i emnebeskrivinga.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lastRenderedPageBreak/>
              <w:t>Studiet avsluttas med ein munnleg mastergradseksamen etter at masteroppgåva er levert inn, vurdert og blitt godkjent.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lastRenderedPageBreak/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hence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93375" w:rsidRPr="007E3039" w:rsidRDefault="00493375" w:rsidP="0049337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assessment methods </w:t>
            </w:r>
            <w:r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</w:t>
            </w:r>
            <w:r>
              <w:rPr>
                <w:sz w:val="20"/>
                <w:szCs w:val="20"/>
                <w:lang w:val="en-US"/>
              </w:rPr>
              <w:t xml:space="preserve">reports, </w:t>
            </w:r>
            <w:r w:rsidRPr="007E3039">
              <w:rPr>
                <w:sz w:val="20"/>
                <w:szCs w:val="20"/>
                <w:lang w:val="en-US"/>
              </w:rPr>
              <w:t>written and oral examination]. The assessment methods for each course are described in the course description.</w:t>
            </w:r>
          </w:p>
          <w:p w:rsidR="00493375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331A31" w:rsidRPr="007E3039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lastRenderedPageBreak/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final step in the programme is an oral examination.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examination is held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when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the master’s thesis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is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submitted, evaluated and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approved.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most common assessment methods </w:t>
            </w:r>
            <w:r w:rsidR="009D6B7B"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[written and oral examination]. The assessment method</w:t>
            </w:r>
            <w:r w:rsidR="00BB301F" w:rsidRPr="007E3039">
              <w:rPr>
                <w:sz w:val="20"/>
                <w:szCs w:val="20"/>
                <w:lang w:val="en-US"/>
              </w:rPr>
              <w:t>s for each course are</w:t>
            </w:r>
            <w:r w:rsidRPr="007E3039">
              <w:rPr>
                <w:sz w:val="20"/>
                <w:szCs w:val="20"/>
                <w:lang w:val="en-US"/>
              </w:rPr>
              <w:t xml:space="preserve"> described in the course description.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>
              <w:rPr>
                <w:sz w:val="20"/>
                <w:szCs w:val="20"/>
                <w:highlight w:val="cyan"/>
                <w:lang w:val="nn-NO"/>
              </w:rPr>
              <w:t>Grading 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</w:p>
        </w:tc>
        <w:tc>
          <w:tcPr>
            <w:tcW w:w="4394" w:type="dxa"/>
            <w:noWrap/>
          </w:tcPr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UiB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grading scale for each course is given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70D72" w:rsidRPr="000703C0" w:rsidRDefault="00570D72" w:rsidP="00570D72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upplement, in English, will be issued when the degree is completed.</w:t>
            </w:r>
          </w:p>
        </w:tc>
      </w:tr>
      <w:tr w:rsidR="00331A31" w:rsidRPr="000B33D8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Access to further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0B0A61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Masterstudiet gir grunnlag for opptak til forskarutdanninga (ph.d.-grad).  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A8558F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For å vere kvalifisert for opptak til forskarutdanninga må gjennomsnittskarakterane på emna i spesialiseringa i bachelorgraden, emna i mastergraden samt masteroppgåva vere C eller betre.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331A31" w:rsidRPr="00F054D8" w:rsidRDefault="00A8558F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896EB7" w:rsidRPr="00F054D8" w:rsidRDefault="00896EB7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0B0A61" w:rsidRPr="00E500BA" w:rsidRDefault="0096720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UiB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In order to get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:rsidTr="00252F99">
        <w:trPr>
          <w:trHeight w:val="255"/>
        </w:trPr>
        <w:tc>
          <w:tcPr>
            <w:tcW w:w="1526" w:type="dxa"/>
          </w:tcPr>
          <w:p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Employability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lastRenderedPageBreak/>
              <w:t>Oversikt over ulike, moglege yrkesvegar.</w:t>
            </w:r>
          </w:p>
          <w:p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lastRenderedPageBreak/>
              <w:t>Døme:</w:t>
            </w:r>
          </w:p>
          <w:p w:rsidR="00331A31" w:rsidRPr="00F054D8" w:rsidRDefault="00D72A67" w:rsidP="00903D51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i/>
                <w:sz w:val="20"/>
                <w:szCs w:val="20"/>
                <w:lang w:val="nn-NO"/>
              </w:rPr>
              <w:t>Nanoteknologi er på full innmarsj i ei rekkje område og kandidatar med master i nanovitskap vil få solid kompetanse med tanke på å dekke arbeidsoppgåver innan stadig nye nytteområde av nanoteknologi i industri og næringsliv. Avhengig av spesialiseringa di vil du vere kvalifisert for jobb i sjukehussektoren, farmasøytisk industri, bioteknologisk industri, eller annan teknologisk industri som til dømes arbeider med moderne høgfunksjonelle material. Du vil også kunne ta arbeid innan offentleg forvaltning, i skuleverket (fast tilsetjing føreset pedagogisk basisutdanning) og innan naturvitskapleg forsking. Ein mastergrad i nanovitskap vil kvalifisere deg til eit ph.d.-studium i nanovitskap, som vil opne for arbeid som naturvitskapleg forskar.</w:t>
            </w:r>
          </w:p>
          <w:p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lastRenderedPageBreak/>
              <w:t>Give examples of employability</w:t>
            </w:r>
          </w:p>
          <w:p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programme will be evaluated according to the quality assurance system of the University of Bergen.</w:t>
            </w: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og autorisasjon 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Programme committe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Administrative responsibility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..],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programme.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0B33D8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Contact information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 xml:space="preserve">Ta gjerne kontakt med studierettleiar på programmet dersom du har spørsmål: </w:t>
            </w:r>
            <w:hyperlink r:id="rId8" w:history="1">
              <w:r w:rsidR="00381566" w:rsidRPr="000703C0">
                <w:rPr>
                  <w:rStyle w:val="Hyperkobling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Tlf 55 58 xx xx </w:t>
            </w: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lastRenderedPageBreak/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lastRenderedPageBreak/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academic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11651D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9" w:history="1">
              <w:r w:rsidR="000B0A61" w:rsidRPr="000703C0">
                <w:rPr>
                  <w:rStyle w:val="Hyperkobling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Phone: + 47 55 58 xx xx</w:t>
            </w:r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F054D8" w:rsidRDefault="005F70AF" w:rsidP="005F70AF">
      <w:pPr>
        <w:jc w:val="right"/>
        <w:rPr>
          <w:lang w:val="en-US"/>
        </w:rPr>
      </w:pPr>
      <w:r w:rsidRPr="005F70AF">
        <w:rPr>
          <w:i/>
          <w:sz w:val="20"/>
          <w:szCs w:val="20"/>
          <w:highlight w:val="yellow"/>
          <w:lang w:val="en-US"/>
        </w:rPr>
        <w:t>Mal sist oppdatert</w:t>
      </w:r>
      <w:r w:rsidRPr="005F70AF">
        <w:rPr>
          <w:i/>
          <w:sz w:val="28"/>
          <w:szCs w:val="28"/>
          <w:highlight w:val="yellow"/>
          <w:lang w:val="en-US"/>
        </w:rPr>
        <w:t xml:space="preserve"> </w:t>
      </w:r>
      <w:r w:rsidRPr="005F70AF">
        <w:rPr>
          <w:i/>
          <w:sz w:val="20"/>
          <w:szCs w:val="20"/>
          <w:highlight w:val="yellow"/>
          <w:lang w:val="en-US"/>
        </w:rPr>
        <w:t>09.11.16 MN/BIG</w:t>
      </w:r>
    </w:p>
    <w:p w:rsidR="005F70AF" w:rsidRPr="005F70AF" w:rsidRDefault="005F70AF">
      <w:pPr>
        <w:rPr>
          <w:lang w:val="en-US"/>
        </w:rPr>
      </w:pPr>
    </w:p>
    <w:p w:rsidR="005F70AF" w:rsidRPr="005F70AF" w:rsidRDefault="005F70AF" w:rsidP="005F70AF">
      <w:pPr>
        <w:rPr>
          <w:rFonts w:asciiTheme="minorHAnsi" w:hAnsiTheme="minorHAnsi" w:cstheme="minorHAnsi"/>
          <w:i/>
          <w:sz w:val="32"/>
          <w:szCs w:val="32"/>
          <w:lang w:val="en-US"/>
        </w:rPr>
      </w:pPr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Fjern ALL hjelpetekst (inkl. denne setninga), eksemplar osb. i malen før emnebeskrivinga sendes til godkjenning i Studiestyret.</w:t>
      </w:r>
    </w:p>
    <w:p w:rsidR="005F70AF" w:rsidRPr="005F70AF" w:rsidRDefault="005F70AF">
      <w:pPr>
        <w:rPr>
          <w:lang w:val="en-US"/>
        </w:rPr>
      </w:pPr>
    </w:p>
    <w:p w:rsidR="00197538" w:rsidRPr="00BA0C60" w:rsidRDefault="003F369A">
      <w:pPr>
        <w:rPr>
          <w:sz w:val="16"/>
          <w:szCs w:val="16"/>
          <w:lang w:val="nn-NO"/>
        </w:rPr>
      </w:pPr>
      <w:r>
        <w:rPr>
          <w:lang w:val="nn-NO"/>
        </w:rPr>
        <w:t xml:space="preserve">Følgjande kategoriar er </w:t>
      </w:r>
      <w:r w:rsidRPr="003F369A">
        <w:rPr>
          <w:b/>
          <w:lang w:val="nn-NO"/>
        </w:rPr>
        <w:t xml:space="preserve">ikkje </w:t>
      </w:r>
      <w:r>
        <w:rPr>
          <w:lang w:val="nn-NO"/>
        </w:rPr>
        <w:t>i bruk i malen for masterprogram</w:t>
      </w:r>
      <w:r w:rsidR="00D34E18">
        <w:rPr>
          <w:lang w:val="nn-NO"/>
        </w:rPr>
        <w:t xml:space="preserve"> på MN-f</w:t>
      </w:r>
      <w:r w:rsidR="00242C76">
        <w:rPr>
          <w:lang w:val="nn-NO"/>
        </w:rPr>
        <w:t>a</w:t>
      </w:r>
      <w:r w:rsidR="00D34E18">
        <w:rPr>
          <w:lang w:val="nn-NO"/>
        </w:rPr>
        <w:t>kultetet</w:t>
      </w:r>
      <w:r w:rsidR="00DF7673">
        <w:rPr>
          <w:lang w:val="nn-NO"/>
        </w:rPr>
        <w:t>:</w:t>
      </w:r>
      <w:r w:rsidR="00DF7673">
        <w:rPr>
          <w:lang w:val="nn-NO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Specialisation</w:t>
            </w:r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85149A">
              <w:rPr>
                <w:sz w:val="20"/>
                <w:szCs w:val="20"/>
                <w:lang w:val="nn-NO"/>
              </w:rPr>
              <w:t>Introductory courses</w:t>
            </w:r>
          </w:p>
        </w:tc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29" w:rsidRDefault="002C6029" w:rsidP="00617879">
      <w:r>
        <w:separator/>
      </w:r>
    </w:p>
  </w:endnote>
  <w:endnote w:type="continuationSeparator" w:id="0">
    <w:p w:rsidR="002C6029" w:rsidRDefault="002C6029" w:rsidP="00617879">
      <w:r>
        <w:continuationSeparator/>
      </w:r>
    </w:p>
  </w:endnote>
  <w:endnote w:id="1">
    <w:p w:rsidR="00617879" w:rsidRPr="0063201A" w:rsidRDefault="00617879" w:rsidP="00617879">
      <w:pPr>
        <w:pStyle w:val="Sluttnotetekst"/>
        <w:rPr>
          <w:lang w:val="nn-NO"/>
        </w:rPr>
      </w:pPr>
      <w:r>
        <w:rPr>
          <w:rStyle w:val="Sluttnotereferans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617879" w:rsidRDefault="00617879" w:rsidP="00617879">
      <w:pPr>
        <w:pStyle w:val="Sluttnoteteks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617879" w:rsidRPr="00617879" w:rsidRDefault="00617879">
      <w:pPr>
        <w:pStyle w:val="Sluttnotetekst"/>
        <w:rPr>
          <w:lang w:val="nn-NO"/>
        </w:rPr>
      </w:pPr>
    </w:p>
  </w:endnote>
  <w:endnote w:id="2">
    <w:p w:rsidR="00AB50A2" w:rsidRDefault="00AB50A2">
      <w:pPr>
        <w:pStyle w:val="Sluttnotetekst"/>
      </w:pPr>
      <w:r>
        <w:rPr>
          <w:rStyle w:val="Sluttnotereferans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r w:rsidRPr="0085149A">
        <w:rPr>
          <w:lang w:val="nn-NO"/>
        </w:rPr>
        <w:t>Recommended previous knowledge</w:t>
      </w:r>
      <w:r>
        <w:rPr>
          <w:lang w:val="nn-NO"/>
        </w:rPr>
        <w:t>»</w:t>
      </w:r>
      <w:r w:rsidRPr="00CB6BB2">
        <w:rPr>
          <w:lang w:val="nn-NO"/>
        </w:rPr>
        <w:t xml:space="preserve"> til «Pre-requisites»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A" w:rsidRDefault="00E60C7A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11651D">
      <w:rPr>
        <w:noProof/>
      </w:rPr>
      <w:t>9</w:t>
    </w:r>
    <w:r>
      <w:fldChar w:fldCharType="end"/>
    </w:r>
  </w:p>
  <w:p w:rsid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E60C7A" w:rsidRP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29" w:rsidRDefault="002C6029" w:rsidP="00617879">
      <w:r>
        <w:separator/>
      </w:r>
    </w:p>
  </w:footnote>
  <w:footnote w:type="continuationSeparator" w:id="0">
    <w:p w:rsidR="002C6029" w:rsidRDefault="002C6029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52D3"/>
    <w:rsid w:val="00095F2F"/>
    <w:rsid w:val="000B0A61"/>
    <w:rsid w:val="000B33D8"/>
    <w:rsid w:val="000B4F46"/>
    <w:rsid w:val="000B5CBB"/>
    <w:rsid w:val="000D14ED"/>
    <w:rsid w:val="000F01C3"/>
    <w:rsid w:val="00110864"/>
    <w:rsid w:val="00114A81"/>
    <w:rsid w:val="0011651D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6029"/>
    <w:rsid w:val="002D1E0D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21777"/>
    <w:rsid w:val="00A3482D"/>
    <w:rsid w:val="00A36C44"/>
    <w:rsid w:val="00A67CFA"/>
    <w:rsid w:val="00A67E24"/>
    <w:rsid w:val="00A76337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EC8BC"/>
  <w15:docId w15:val="{59A190FF-4DA0-4930-9928-7C39C2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  <w:style w:type="paragraph" w:customStyle="1" w:styleId="western">
    <w:name w:val="western"/>
    <w:basedOn w:val="Normal"/>
    <w:rsid w:val="002D1E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D28B-0CDA-4502-9F8C-5BC55C2B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92305AB1.dotm</Template>
  <TotalTime>5</TotalTime>
  <Pages>9</Pages>
  <Words>1853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13752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Ingrid W. Solhøy</cp:lastModifiedBy>
  <cp:revision>5</cp:revision>
  <cp:lastPrinted>2014-05-22T10:39:00Z</cp:lastPrinted>
  <dcterms:created xsi:type="dcterms:W3CDTF">2017-01-12T13:46:00Z</dcterms:created>
  <dcterms:modified xsi:type="dcterms:W3CDTF">2017-01-12T13:50:00Z</dcterms:modified>
</cp:coreProperties>
</file>