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7D58376A" w:rsidR="00452A31" w:rsidRPr="005C5036" w:rsidRDefault="003167D2" w:rsidP="00452A31">
      <w:pPr>
        <w:autoSpaceDE w:val="0"/>
        <w:autoSpaceDN w:val="0"/>
        <w:adjustRightInd w:val="0"/>
        <w:spacing w:after="0" w:line="240" w:lineRule="auto"/>
        <w:rPr>
          <w:rFonts w:ascii="Arial" w:hAnsi="Arial" w:cs="Arial"/>
          <w:b/>
          <w:bCs/>
          <w:color w:val="000000"/>
          <w:sz w:val="28"/>
          <w:szCs w:val="28"/>
          <w:lang w:val="nn-NO"/>
        </w:rPr>
      </w:pPr>
      <w:r>
        <w:rPr>
          <w:rFonts w:ascii="Arial" w:hAnsi="Arial" w:cs="Arial"/>
          <w:b/>
          <w:bCs/>
          <w:color w:val="000000"/>
          <w:sz w:val="28"/>
          <w:szCs w:val="28"/>
          <w:lang w:val="nn-NO"/>
        </w:rPr>
        <w:t xml:space="preserve">Førsteamanuensis </w:t>
      </w:r>
      <w:r w:rsidR="00452A31" w:rsidRPr="005C5036">
        <w:rPr>
          <w:rFonts w:ascii="Arial" w:hAnsi="Arial" w:cs="Arial"/>
          <w:b/>
          <w:bCs/>
          <w:color w:val="000000"/>
          <w:sz w:val="28"/>
          <w:szCs w:val="28"/>
          <w:lang w:val="nn-NO"/>
        </w:rPr>
        <w:t xml:space="preserve">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4CE214F8"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kobling"/>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693989">
        <w:rPr>
          <w:rFonts w:ascii="Arial" w:hAnsi="Arial" w:cs="Arial"/>
          <w:color w:val="000000"/>
          <w:lang w:val="nn-NO"/>
        </w:rPr>
        <w:t xml:space="preserve">stilling som </w:t>
      </w:r>
      <w:r w:rsidR="003167D2">
        <w:rPr>
          <w:rFonts w:ascii="Arial" w:hAnsi="Arial" w:cs="Arial"/>
          <w:color w:val="000000"/>
          <w:lang w:val="nn-NO"/>
        </w:rPr>
        <w:t xml:space="preserve">førsteamanuensis </w:t>
      </w:r>
      <w:r w:rsidR="00FE384A" w:rsidRPr="00FE384A">
        <w:rPr>
          <w:rFonts w:ascii="Arial" w:hAnsi="Arial" w:cs="Arial"/>
          <w:color w:val="000000"/>
          <w:lang w:val="nn-NO"/>
        </w:rPr>
        <w:t>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19C25AC1"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3167D2">
        <w:rPr>
          <w:rFonts w:ascii="Arial" w:hAnsi="Arial" w:cs="Arial"/>
          <w:i/>
          <w:lang w:val="nn-NO"/>
        </w:rPr>
        <w:t>Førsteamanuensis</w:t>
      </w:r>
      <w:r w:rsidR="00253BC0" w:rsidRPr="00175371">
        <w:rPr>
          <w:rFonts w:ascii="Arial" w:hAnsi="Arial" w:cs="Arial"/>
          <w:i/>
          <w:lang w:val="nn-NO"/>
        </w:rPr>
        <w:t xml:space="preserve">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B21B73C" w14:textId="573DB3BB" w:rsidR="00253BC0" w:rsidRPr="00D35F01" w:rsidRDefault="00C64ACA" w:rsidP="00D35F01">
      <w:pPr>
        <w:pStyle w:val="Listeavsnitt"/>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56736608" w14:textId="0005E446" w:rsidR="00D35F01" w:rsidRPr="00D35F01" w:rsidRDefault="00D35F01" w:rsidP="00D35F01">
      <w:pPr>
        <w:pStyle w:val="Listeavsnitt"/>
        <w:numPr>
          <w:ilvl w:val="0"/>
          <w:numId w:val="1"/>
        </w:numPr>
        <w:autoSpaceDE w:val="0"/>
        <w:autoSpaceDN w:val="0"/>
        <w:adjustRightInd w:val="0"/>
        <w:spacing w:after="0" w:line="240" w:lineRule="auto"/>
        <w:rPr>
          <w:rFonts w:ascii="Arial" w:hAnsi="Arial" w:cs="Arial"/>
          <w:lang w:val="nn-NO"/>
        </w:rPr>
      </w:pPr>
      <w:r w:rsidRPr="00D35F01">
        <w:rPr>
          <w:rFonts w:ascii="Arial" w:hAnsi="Arial" w:cs="Arial"/>
          <w:lang w:val="nn-NO"/>
        </w:rPr>
        <w:t>Det blir forventa at den som blir tilsett bidrar til eksternfinansiert for</w:t>
      </w:r>
      <w:r w:rsidR="003167D2">
        <w:rPr>
          <w:rFonts w:ascii="Arial" w:hAnsi="Arial" w:cs="Arial"/>
          <w:lang w:val="nn-NO"/>
        </w:rPr>
        <w:t>skingsaktivitet, og søkjarar bør</w:t>
      </w:r>
      <w:r w:rsidRPr="00D35F01">
        <w:rPr>
          <w:rFonts w:ascii="Arial" w:hAnsi="Arial" w:cs="Arial"/>
          <w:lang w:val="nn-NO"/>
        </w:rPr>
        <w:t xml:space="preserve"> dokumentere evne til å hent</w:t>
      </w:r>
      <w:r w:rsidR="00693989">
        <w:rPr>
          <w:rFonts w:ascii="Arial" w:hAnsi="Arial" w:cs="Arial"/>
          <w:lang w:val="nn-NO"/>
        </w:rPr>
        <w:t>e</w:t>
      </w:r>
      <w:r w:rsidRPr="00D35F01">
        <w:rPr>
          <w:rFonts w:ascii="Arial" w:hAnsi="Arial" w:cs="Arial"/>
          <w:lang w:val="nn-NO"/>
        </w:rPr>
        <w:t xml:space="preserve"> inn ekstern forskingsfinansiering</w:t>
      </w:r>
    </w:p>
    <w:p w14:paraId="462370D1" w14:textId="1D4AE13A" w:rsidR="00576A1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63BB8C4C" w14:textId="77777777" w:rsidR="00B81F06" w:rsidRPr="00A82CBD" w:rsidRDefault="00B81F06" w:rsidP="00B81F06">
      <w:pPr>
        <w:autoSpaceDE w:val="0"/>
        <w:autoSpaceDN w:val="0"/>
        <w:adjustRightInd w:val="0"/>
        <w:spacing w:after="0" w:line="240" w:lineRule="auto"/>
        <w:rPr>
          <w:rFonts w:ascii="Arial" w:hAnsi="Arial" w:cs="Arial"/>
          <w:b/>
          <w:bCs/>
          <w:color w:val="000000" w:themeColor="text1"/>
          <w:lang w:val="nn-NO"/>
        </w:rPr>
      </w:pPr>
      <w:r>
        <w:rPr>
          <w:rFonts w:ascii="Arial" w:hAnsi="Arial" w:cs="Arial"/>
          <w:b/>
          <w:bCs/>
          <w:color w:val="000000" w:themeColor="text1"/>
          <w:lang w:val="nn-NO"/>
        </w:rPr>
        <w:t>Utdanningsfagleg kompetanse</w:t>
      </w:r>
    </w:p>
    <w:p w14:paraId="2D023CF7" w14:textId="77777777" w:rsidR="00B81F06" w:rsidRDefault="00B81F06" w:rsidP="00B81F06">
      <w:pPr>
        <w:autoSpaceDE w:val="0"/>
        <w:autoSpaceDN w:val="0"/>
        <w:adjustRightInd w:val="0"/>
        <w:spacing w:after="0" w:line="240" w:lineRule="auto"/>
        <w:rPr>
          <w:rFonts w:ascii="Arial" w:hAnsi="Arial" w:cs="Arial"/>
          <w:lang w:val="nn-NO"/>
        </w:rPr>
      </w:pPr>
      <w:bookmarkStart w:id="0" w:name="_Hlk19715983"/>
      <w:r w:rsidRPr="00A67278">
        <w:rPr>
          <w:rFonts w:ascii="Arial" w:hAnsi="Arial" w:cs="Arial"/>
          <w:lang w:val="nn-NO"/>
        </w:rPr>
        <w:t xml:space="preserve">Til stilling som førsteamanuensis vert det kravd grunnleggjande kompetanse for undervising og rettleiing på universitets- og høgskulenivå. Dette inneber fullført universitetspedagogisk utdanning, samt grunnleggjande ferdigheiter innan planlegging, gjennomføring, evaluering og utvikling av undervising og rettleiing. Relevante kurs i kombinasjon med eigen praktisk undervising </w:t>
      </w:r>
      <w:r>
        <w:rPr>
          <w:rFonts w:ascii="Arial" w:hAnsi="Arial" w:cs="Arial"/>
          <w:lang w:val="nn-NO"/>
        </w:rPr>
        <w:t>vil kunne</w:t>
      </w:r>
      <w:r w:rsidRPr="00A67278">
        <w:rPr>
          <w:rFonts w:ascii="Arial" w:hAnsi="Arial" w:cs="Arial"/>
          <w:lang w:val="nn-NO"/>
        </w:rPr>
        <w:t xml:space="preserve"> erstatte universitetspedagogisk program. Dersom den som blir tilsett ikkje kan dokumentere tilstrekkeleg utdanningsfagleg kompetanse ved tilsetting, må krava vere oppfylte innan to år.</w:t>
      </w:r>
    </w:p>
    <w:p w14:paraId="49E9A526" w14:textId="77777777" w:rsidR="00B81F06" w:rsidRPr="00A67278" w:rsidRDefault="00B81F06" w:rsidP="00B81F06">
      <w:pPr>
        <w:autoSpaceDE w:val="0"/>
        <w:autoSpaceDN w:val="0"/>
        <w:adjustRightInd w:val="0"/>
        <w:spacing w:after="0" w:line="240" w:lineRule="auto"/>
        <w:rPr>
          <w:rFonts w:ascii="Arial" w:hAnsi="Arial" w:cs="Arial"/>
          <w:lang w:val="nn-NO"/>
        </w:rPr>
      </w:pPr>
    </w:p>
    <w:p w14:paraId="23717F58" w14:textId="77777777" w:rsidR="00B81F06" w:rsidRPr="00A67278" w:rsidRDefault="00B81F06" w:rsidP="00B81F06">
      <w:pPr>
        <w:autoSpaceDE w:val="0"/>
        <w:autoSpaceDN w:val="0"/>
        <w:adjustRightInd w:val="0"/>
        <w:spacing w:after="0" w:line="240" w:lineRule="auto"/>
        <w:rPr>
          <w:rFonts w:ascii="Arial" w:hAnsi="Arial" w:cs="Arial"/>
          <w:lang w:val="nn-NO"/>
        </w:rPr>
      </w:pPr>
      <w:r w:rsidRPr="00A67278">
        <w:rPr>
          <w:rFonts w:ascii="Arial" w:hAnsi="Arial" w:cs="Arial"/>
          <w:lang w:val="nn-NO"/>
        </w:rPr>
        <w:t xml:space="preserve">Utdanningsfagleg kompetanse skal dokumenterast gjennom ei utdanningsfagleg mappe. Denne skal innehalde oversikt over praktisk erfaring og kompetanse, dokumentasjon av dette og eit kortfatta refleksjonsnotat. Notat skal primært vere knytt til eigen undervisingsfilosofi og vurdering av eigen undervising i høve til kunnskap om studentar si læring i høgre utdanning. </w:t>
      </w:r>
      <w:r>
        <w:rPr>
          <w:rFonts w:ascii="Arial" w:hAnsi="Arial" w:cs="Arial"/>
          <w:lang w:val="nn-NO"/>
        </w:rPr>
        <w:t>N</w:t>
      </w:r>
      <w:r w:rsidRPr="00A67278">
        <w:rPr>
          <w:rFonts w:ascii="Arial" w:hAnsi="Arial" w:cs="Arial"/>
          <w:lang w:val="nn-NO"/>
        </w:rPr>
        <w:t>ærare informasjon om dokumentasjon av utdanningsfagleg kompetanse</w:t>
      </w:r>
      <w:bookmarkEnd w:id="0"/>
      <w:r>
        <w:rPr>
          <w:rFonts w:ascii="Arial" w:hAnsi="Arial" w:cs="Arial"/>
          <w:lang w:val="nn-NO"/>
        </w:rPr>
        <w:t xml:space="preserve"> finn du </w:t>
      </w:r>
      <w:hyperlink r:id="rId8" w:history="1">
        <w:r w:rsidRPr="00C7616C">
          <w:rPr>
            <w:rStyle w:val="Hyperkobling"/>
            <w:rFonts w:ascii="Arial" w:hAnsi="Arial" w:cs="Arial"/>
            <w:lang w:val="nn-NO"/>
          </w:rPr>
          <w:t>her</w:t>
        </w:r>
      </w:hyperlink>
      <w:r>
        <w:rPr>
          <w:rFonts w:ascii="Arial" w:hAnsi="Arial" w:cs="Arial"/>
          <w:lang w:val="nn-NO"/>
        </w:rPr>
        <w:t>.</w:t>
      </w:r>
    </w:p>
    <w:p w14:paraId="542F12F5" w14:textId="77777777" w:rsidR="00B81F06" w:rsidRPr="00FE384A" w:rsidRDefault="00B81F06" w:rsidP="00B81F06">
      <w:pPr>
        <w:pStyle w:val="Listeavsnitt"/>
        <w:autoSpaceDE w:val="0"/>
        <w:autoSpaceDN w:val="0"/>
        <w:adjustRightInd w:val="0"/>
        <w:spacing w:after="0" w:line="240" w:lineRule="auto"/>
        <w:ind w:left="0"/>
        <w:rPr>
          <w:rFonts w:ascii="Arial" w:hAnsi="Arial" w:cs="Arial"/>
          <w:color w:val="000000"/>
          <w:lang w:val="nn-NO"/>
        </w:rPr>
      </w:pPr>
    </w:p>
    <w:p w14:paraId="2CF71F7D" w14:textId="77777777" w:rsidR="00B81F06" w:rsidRDefault="00B81F06" w:rsidP="00B81F06">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w:t>
      </w:r>
      <w:r>
        <w:rPr>
          <w:rFonts w:ascii="Arial" w:hAnsi="Arial" w:cs="Arial"/>
          <w:lang w:val="nn-NO"/>
        </w:rPr>
        <w:t xml:space="preserve">, og den som </w:t>
      </w:r>
      <w:r w:rsidRPr="00FE384A">
        <w:rPr>
          <w:rFonts w:ascii="Arial" w:hAnsi="Arial" w:cs="Arial"/>
          <w:lang w:val="nn-NO"/>
        </w:rPr>
        <w:t>blir tilsett</w:t>
      </w:r>
      <w:r>
        <w:rPr>
          <w:rFonts w:ascii="Arial" w:hAnsi="Arial" w:cs="Arial"/>
          <w:lang w:val="nn-NO"/>
        </w:rPr>
        <w:t xml:space="preserve"> må kunne</w:t>
      </w:r>
      <w:r w:rsidRPr="00FE384A">
        <w:rPr>
          <w:rFonts w:ascii="Arial" w:hAnsi="Arial" w:cs="Arial"/>
          <w:lang w:val="nn-NO"/>
        </w:rPr>
        <w:t xml:space="preserve"> undervise på norsk eller eit anna skandinavisk språk innan to år etter tilsetjinga.</w:t>
      </w:r>
      <w:r>
        <w:rPr>
          <w:rFonts w:ascii="Arial" w:hAnsi="Arial" w:cs="Arial"/>
          <w:lang w:val="nn-NO"/>
        </w:rPr>
        <w:t xml:space="preserve"> </w:t>
      </w:r>
    </w:p>
    <w:p w14:paraId="1F7FDA20" w14:textId="77777777" w:rsidR="00B81F06" w:rsidRDefault="00B81F06" w:rsidP="00B81F06">
      <w:pPr>
        <w:autoSpaceDE w:val="0"/>
        <w:autoSpaceDN w:val="0"/>
        <w:adjustRightInd w:val="0"/>
        <w:spacing w:after="0" w:line="240" w:lineRule="auto"/>
        <w:rPr>
          <w:rFonts w:ascii="Arial" w:hAnsi="Arial" w:cs="Arial"/>
          <w:lang w:val="nn-NO"/>
        </w:rPr>
      </w:pPr>
    </w:p>
    <w:p w14:paraId="06DFBDB1" w14:textId="77777777" w:rsidR="00B81F06" w:rsidRPr="00A82CBD" w:rsidRDefault="00B81F06" w:rsidP="00B81F06">
      <w:pPr>
        <w:autoSpaceDE w:val="0"/>
        <w:autoSpaceDN w:val="0"/>
        <w:adjustRightInd w:val="0"/>
        <w:spacing w:after="0" w:line="240" w:lineRule="auto"/>
        <w:rPr>
          <w:rFonts w:ascii="Arial" w:hAnsi="Arial" w:cs="Arial"/>
          <w:color w:val="000000" w:themeColor="text1"/>
          <w:lang w:val="nn-NO"/>
        </w:rPr>
      </w:pPr>
      <w:r w:rsidRPr="00A82CBD">
        <w:rPr>
          <w:rFonts w:ascii="Arial" w:hAnsi="Arial" w:cs="Arial"/>
          <w:color w:val="000000" w:themeColor="text1"/>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6A41DAC1" w:rsidR="00452A31" w:rsidRPr="00FE384A" w:rsidRDefault="00452A31" w:rsidP="0017537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løn etter lønssteg </w:t>
      </w:r>
      <w:r w:rsidR="003167D2">
        <w:rPr>
          <w:rFonts w:ascii="Arial" w:hAnsi="Arial" w:cs="Arial"/>
          <w:i/>
          <w:color w:val="000000"/>
          <w:lang w:val="nn-NO"/>
        </w:rPr>
        <w:t>66 - 7</w:t>
      </w:r>
      <w:r w:rsidR="00723E17">
        <w:rPr>
          <w:rFonts w:ascii="Arial" w:hAnsi="Arial" w:cs="Arial"/>
          <w:i/>
          <w:color w:val="000000"/>
          <w:lang w:val="nn-NO"/>
        </w:rPr>
        <w:t>4</w:t>
      </w:r>
      <w:r w:rsidR="003167D2">
        <w:rPr>
          <w:rFonts w:ascii="Arial" w:hAnsi="Arial" w:cs="Arial"/>
          <w:color w:val="000000"/>
          <w:lang w:val="nn-NO"/>
        </w:rPr>
        <w:t xml:space="preserve"> (kode 1011</w:t>
      </w:r>
      <w:r w:rsidR="00693989">
        <w:rPr>
          <w:rFonts w:ascii="Arial" w:hAnsi="Arial" w:cs="Arial"/>
          <w:color w:val="000000"/>
          <w:lang w:val="nn-NO"/>
        </w:rPr>
        <w:t>)</w:t>
      </w:r>
      <w:r w:rsidRPr="00FE384A">
        <w:rPr>
          <w:rFonts w:ascii="Arial" w:hAnsi="Arial" w:cs="Arial"/>
          <w:color w:val="000000"/>
          <w:lang w:val="nn-NO"/>
        </w:rPr>
        <w:t xml:space="preserve">. </w:t>
      </w:r>
      <w:r w:rsidR="00175371" w:rsidRPr="00175371">
        <w:rPr>
          <w:rFonts w:ascii="Arial" w:hAnsi="Arial" w:cs="Arial"/>
          <w:color w:val="000000"/>
          <w:lang w:val="nn-NO"/>
        </w:rPr>
        <w:t xml:space="preserve">Dette utgjer ei årsløn på kr …-... brutto.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18F35192" w14:textId="5E901CA9" w:rsidR="00452A31" w:rsidRPr="00693989" w:rsidRDefault="00452A31" w:rsidP="00693989">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498D0868" w14:textId="3F192725" w:rsidR="00452A31"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42FF8C4F" w14:textId="361ED717" w:rsidR="003167D2" w:rsidRDefault="003167D2" w:rsidP="003167D2">
      <w:pPr>
        <w:autoSpaceDE w:val="0"/>
        <w:autoSpaceDN w:val="0"/>
        <w:adjustRightInd w:val="0"/>
        <w:spacing w:after="0" w:line="240" w:lineRule="auto"/>
        <w:rPr>
          <w:rFonts w:ascii="Arial" w:hAnsi="Arial" w:cs="Arial"/>
          <w:color w:val="000000"/>
          <w:lang w:val="nn-NO"/>
        </w:rPr>
      </w:pPr>
    </w:p>
    <w:p w14:paraId="582E6E63" w14:textId="20DD8803" w:rsidR="003167D2" w:rsidRPr="003167D2" w:rsidRDefault="003167D2" w:rsidP="003167D2">
      <w:pPr>
        <w:autoSpaceDE w:val="0"/>
        <w:autoSpaceDN w:val="0"/>
        <w:adjustRightInd w:val="0"/>
        <w:spacing w:after="0" w:line="240" w:lineRule="auto"/>
        <w:rPr>
          <w:rFonts w:ascii="Arial" w:hAnsi="Arial" w:cs="Arial"/>
          <w:color w:val="000000"/>
          <w:lang w:val="nn-NO"/>
        </w:rPr>
      </w:pPr>
      <w:r w:rsidRPr="003167D2">
        <w:rPr>
          <w:rFonts w:ascii="Arial" w:hAnsi="Arial" w:cs="Arial"/>
          <w:color w:val="000000"/>
          <w:lang w:val="nn-NO"/>
        </w:rPr>
        <w:t>Førsteamanuensis i fast stilling har høve til å søkje om opprykk til professor etter kompetanse. Fristen for slik søknad er 15 september kvart år.</w:t>
      </w:r>
    </w:p>
    <w:p w14:paraId="0E5635D6" w14:textId="70CCF65D" w:rsidR="00CE51D1" w:rsidRPr="00FE384A" w:rsidRDefault="00CE51D1" w:rsidP="00693989">
      <w:pPr>
        <w:autoSpaceDE w:val="0"/>
        <w:autoSpaceDN w:val="0"/>
        <w:adjustRightInd w:val="0"/>
        <w:spacing w:after="0" w:line="240" w:lineRule="auto"/>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3C731A6A" w:rsidR="00201937" w:rsidRPr="00FE384A" w:rsidRDefault="00452A31" w:rsidP="00201937">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w:t>
      </w:r>
      <w:r w:rsidR="007C2636">
        <w:rPr>
          <w:rFonts w:ascii="Arial" w:hAnsi="Arial" w:cs="Arial"/>
          <w:color w:val="000000"/>
          <w:lang w:val="nn-NO"/>
        </w:rPr>
        <w:t>r å søkje denne stillinga, og ei kort oppsummering av</w:t>
      </w:r>
      <w:r w:rsidRPr="00FE384A">
        <w:rPr>
          <w:rFonts w:ascii="Arial" w:hAnsi="Arial" w:cs="Arial"/>
          <w:color w:val="000000"/>
          <w:lang w:val="nn-NO"/>
        </w:rPr>
        <w:t xml:space="preserve"> dei viktigaste resultata i søkjaren si</w:t>
      </w:r>
      <w:r w:rsidR="00201937" w:rsidRPr="00FE384A">
        <w:rPr>
          <w:rFonts w:ascii="Arial" w:hAnsi="Arial" w:cs="Arial"/>
          <w:color w:val="000000"/>
          <w:lang w:val="nn-NO"/>
        </w:rPr>
        <w:t xml:space="preserve"> forsking (2-3 sider)</w:t>
      </w:r>
    </w:p>
    <w:p w14:paraId="4D4E905C" w14:textId="6E9D035C" w:rsidR="001F4ADF" w:rsidRPr="00FE384A" w:rsidRDefault="001F4ADF"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rPr>
        <w:t xml:space="preserve">ei fullstendig liste over </w:t>
      </w:r>
      <w:r w:rsidR="003E13C3" w:rsidRPr="00FE384A">
        <w:rPr>
          <w:rFonts w:ascii="Arial" w:hAnsi="Arial" w:cs="Arial"/>
        </w:rPr>
        <w:t>undervisningserfaring</w:t>
      </w:r>
    </w:p>
    <w:p w14:paraId="5A04EE04"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eavsnitt"/>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Søknad og vedlegg med attesterte omsetjingar til engelsk eller eit skandinavisk språk må lastast opp i </w:t>
      </w:r>
      <w:proofErr w:type="spellStart"/>
      <w:r w:rsidRPr="00FE384A">
        <w:rPr>
          <w:rFonts w:ascii="Arial" w:hAnsi="Arial" w:cs="Arial"/>
          <w:color w:val="000000"/>
          <w:lang w:val="nn-NO"/>
        </w:rPr>
        <w:t>JobbNorge</w:t>
      </w:r>
      <w:proofErr w:type="spellEnd"/>
      <w:r w:rsidRPr="00FE384A">
        <w:rPr>
          <w:rFonts w:ascii="Arial" w:hAnsi="Arial" w:cs="Arial"/>
          <w:color w:val="000000"/>
          <w:lang w:val="nn-NO"/>
        </w:rPr>
        <w:t>.</w:t>
      </w:r>
      <w:r w:rsidR="00F538A4">
        <w:rPr>
          <w:rFonts w:ascii="Arial" w:hAnsi="Arial" w:cs="Arial"/>
          <w:color w:val="000000"/>
          <w:lang w:val="nn-NO"/>
        </w:rPr>
        <w:t xml:space="preserve"> Søknadar sendt på </w:t>
      </w:r>
      <w:proofErr w:type="spellStart"/>
      <w:r w:rsidR="00F538A4">
        <w:rPr>
          <w:rFonts w:ascii="Arial" w:hAnsi="Arial" w:cs="Arial"/>
          <w:color w:val="000000"/>
          <w:lang w:val="nn-NO"/>
        </w:rPr>
        <w:t>epost</w:t>
      </w:r>
      <w:proofErr w:type="spellEnd"/>
      <w:r w:rsidR="00F538A4">
        <w:rPr>
          <w:rFonts w:ascii="Arial" w:hAnsi="Arial" w:cs="Arial"/>
          <w:color w:val="000000"/>
          <w:lang w:val="nn-NO"/>
        </w:rPr>
        <w:t xml:space="preserve">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6525104E"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Pr="00FE384A">
        <w:rPr>
          <w:rFonts w:ascii="Arial" w:hAnsi="Arial" w:cs="Arial"/>
          <w:color w:val="000000"/>
          <w:lang w:val="nn-NO"/>
        </w:rPr>
        <w:t>professor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Renteks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bookmarkStart w:id="1" w:name="_GoBack"/>
      <w:bookmarkEnd w:id="1"/>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1890A46B" w14:textId="210A54E6"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Renteks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9" w:history="1">
        <w:r>
          <w:rPr>
            <w:rStyle w:val="Hyperkobling"/>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5E00" w14:textId="241DA518" w:rsidR="00D35F01" w:rsidRPr="00D35F01" w:rsidRDefault="00D35F01">
    <w:pPr>
      <w:pStyle w:val="Bunntekst"/>
      <w:rPr>
        <w:sz w:val="16"/>
        <w:szCs w:val="16"/>
      </w:rPr>
    </w:pPr>
    <w:r w:rsidRPr="00D35F01">
      <w:rPr>
        <w:sz w:val="16"/>
        <w:szCs w:val="16"/>
      </w:rPr>
      <w:t>Mal sist endret 15.4.2019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C7A8A"/>
    <w:rsid w:val="003167D2"/>
    <w:rsid w:val="00323696"/>
    <w:rsid w:val="003D1586"/>
    <w:rsid w:val="003E13C3"/>
    <w:rsid w:val="00412D90"/>
    <w:rsid w:val="00437567"/>
    <w:rsid w:val="00452A31"/>
    <w:rsid w:val="004952D7"/>
    <w:rsid w:val="004C7BAB"/>
    <w:rsid w:val="0050125A"/>
    <w:rsid w:val="00576A14"/>
    <w:rsid w:val="005844D6"/>
    <w:rsid w:val="005979EE"/>
    <w:rsid w:val="005A428B"/>
    <w:rsid w:val="005C5036"/>
    <w:rsid w:val="0063200F"/>
    <w:rsid w:val="00687D70"/>
    <w:rsid w:val="00693989"/>
    <w:rsid w:val="006A29CF"/>
    <w:rsid w:val="00723E17"/>
    <w:rsid w:val="00773FEF"/>
    <w:rsid w:val="007821F3"/>
    <w:rsid w:val="007C2636"/>
    <w:rsid w:val="008B1590"/>
    <w:rsid w:val="00920470"/>
    <w:rsid w:val="009F0DBC"/>
    <w:rsid w:val="009F79DE"/>
    <w:rsid w:val="00A21877"/>
    <w:rsid w:val="00A87D4E"/>
    <w:rsid w:val="00B021CE"/>
    <w:rsid w:val="00B13D66"/>
    <w:rsid w:val="00B541AB"/>
    <w:rsid w:val="00B72C5D"/>
    <w:rsid w:val="00B81F06"/>
    <w:rsid w:val="00BB25CA"/>
    <w:rsid w:val="00C24E2B"/>
    <w:rsid w:val="00C51B5F"/>
    <w:rsid w:val="00C64ACA"/>
    <w:rsid w:val="00C91B9C"/>
    <w:rsid w:val="00CA4565"/>
    <w:rsid w:val="00CB2DC0"/>
    <w:rsid w:val="00CE51D1"/>
    <w:rsid w:val="00D35F01"/>
    <w:rsid w:val="00D4060D"/>
    <w:rsid w:val="00D46193"/>
    <w:rsid w:val="00DF33A9"/>
    <w:rsid w:val="00ED000F"/>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29CF"/>
    <w:pPr>
      <w:ind w:left="720"/>
      <w:contextualSpacing/>
    </w:pPr>
  </w:style>
  <w:style w:type="paragraph" w:styleId="Topptekst">
    <w:name w:val="header"/>
    <w:basedOn w:val="Normal"/>
    <w:link w:val="TopptekstTegn"/>
    <w:uiPriority w:val="99"/>
    <w:unhideWhenUsed/>
    <w:rsid w:val="00FB4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515"/>
  </w:style>
  <w:style w:type="paragraph" w:styleId="Bunntekst">
    <w:name w:val="footer"/>
    <w:basedOn w:val="Normal"/>
    <w:link w:val="BunntekstTegn"/>
    <w:uiPriority w:val="99"/>
    <w:unhideWhenUsed/>
    <w:rsid w:val="00FB4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515"/>
  </w:style>
  <w:style w:type="character" w:styleId="Hyperkobling">
    <w:name w:val="Hyperlink"/>
    <w:basedOn w:val="Standardskriftforavsnitt"/>
    <w:uiPriority w:val="99"/>
    <w:unhideWhenUsed/>
    <w:rsid w:val="00FB247E"/>
    <w:rPr>
      <w:color w:val="0563C1" w:themeColor="hyperlink"/>
      <w:u w:val="single"/>
    </w:rPr>
  </w:style>
  <w:style w:type="paragraph" w:styleId="Bobletekst">
    <w:name w:val="Balloon Text"/>
    <w:basedOn w:val="Normal"/>
    <w:link w:val="BobletekstTegn"/>
    <w:uiPriority w:val="99"/>
    <w:semiHidden/>
    <w:unhideWhenUsed/>
    <w:rsid w:val="00201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37"/>
    <w:rPr>
      <w:rFonts w:ascii="Segoe UI" w:hAnsi="Segoe UI" w:cs="Segoe UI"/>
      <w:sz w:val="18"/>
      <w:szCs w:val="18"/>
    </w:rPr>
  </w:style>
  <w:style w:type="character" w:styleId="Merknadsreferanse">
    <w:name w:val="annotation reference"/>
    <w:basedOn w:val="Standardskriftforavsnitt"/>
    <w:uiPriority w:val="99"/>
    <w:semiHidden/>
    <w:unhideWhenUsed/>
    <w:rsid w:val="004952D7"/>
    <w:rPr>
      <w:sz w:val="16"/>
      <w:szCs w:val="16"/>
    </w:rPr>
  </w:style>
  <w:style w:type="paragraph" w:styleId="Merknadstekst">
    <w:name w:val="annotation text"/>
    <w:basedOn w:val="Normal"/>
    <w:link w:val="MerknadstekstTegn"/>
    <w:uiPriority w:val="99"/>
    <w:semiHidden/>
    <w:unhideWhenUsed/>
    <w:rsid w:val="004952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52D7"/>
    <w:rPr>
      <w:sz w:val="20"/>
      <w:szCs w:val="20"/>
    </w:rPr>
  </w:style>
  <w:style w:type="paragraph" w:styleId="Kommentaremne">
    <w:name w:val="annotation subject"/>
    <w:basedOn w:val="Merknadstekst"/>
    <w:next w:val="Merknadstekst"/>
    <w:link w:val="KommentaremneTegn"/>
    <w:uiPriority w:val="99"/>
    <w:semiHidden/>
    <w:unhideWhenUsed/>
    <w:rsid w:val="004952D7"/>
    <w:rPr>
      <w:b/>
      <w:bCs/>
    </w:rPr>
  </w:style>
  <w:style w:type="character" w:customStyle="1" w:styleId="KommentaremneTegn">
    <w:name w:val="Kommentaremne Tegn"/>
    <w:basedOn w:val="MerknadstekstTegn"/>
    <w:link w:val="Kommentaremne"/>
    <w:uiPriority w:val="99"/>
    <w:semiHidden/>
    <w:rsid w:val="004952D7"/>
    <w:rPr>
      <w:b/>
      <w:bCs/>
      <w:sz w:val="20"/>
      <w:szCs w:val="20"/>
    </w:rPr>
  </w:style>
  <w:style w:type="paragraph" w:styleId="Rentekst">
    <w:name w:val="Plain Text"/>
    <w:basedOn w:val="Normal"/>
    <w:link w:val="RentekstTegn"/>
    <w:uiPriority w:val="99"/>
    <w:unhideWhenUsed/>
    <w:rsid w:val="00A21877"/>
    <w:pPr>
      <w:spacing w:after="0" w:line="240" w:lineRule="auto"/>
    </w:pPr>
    <w:rPr>
      <w:rFonts w:ascii="Calibri" w:eastAsia="Calibri" w:hAnsi="Calibri" w:cs="Times New Roman"/>
      <w:szCs w:val="21"/>
      <w:lang w:val="nn-NO"/>
    </w:rPr>
  </w:style>
  <w:style w:type="character" w:customStyle="1" w:styleId="RentekstTegn">
    <w:name w:val="Ren tekst Tegn"/>
    <w:basedOn w:val="Standardskriftforavsnitt"/>
    <w:link w:val="Rentekst"/>
    <w:uiPriority w:val="99"/>
    <w:rsid w:val="00A21877"/>
    <w:rPr>
      <w:rFonts w:ascii="Calibri" w:eastAsia="Calibri" w:hAnsi="Calibri" w:cs="Times New Roman"/>
      <w:szCs w:val="21"/>
      <w:lang w:val="nn-NO"/>
    </w:rPr>
  </w:style>
  <w:style w:type="character" w:styleId="Fulgthyperkobling">
    <w:name w:val="FollowedHyperlink"/>
    <w:basedOn w:val="Standardskriftforavsnit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no/sites/w3.uib.no/files/attachments/regler_for_vurdering_av.pdf" TargetMode="External"/><Relationship Id="rId3" Type="http://schemas.openxmlformats.org/officeDocument/2006/relationships/settings" Target="settings.xml"/><Relationship Id="rId7" Type="http://schemas.openxmlformats.org/officeDocument/2006/relationships/hyperlink" Target="http://www.uib.no/g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ib.no/poa/74251/tilsettingsproses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4AE60758.dotm</Template>
  <TotalTime>47</TotalTime>
  <Pages>2</Pages>
  <Words>820</Words>
  <Characters>4349</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Anette Bynes D'arcy</cp:lastModifiedBy>
  <cp:revision>9</cp:revision>
  <dcterms:created xsi:type="dcterms:W3CDTF">2018-10-24T08:15:00Z</dcterms:created>
  <dcterms:modified xsi:type="dcterms:W3CDTF">2019-11-11T08:38:00Z</dcterms:modified>
</cp:coreProperties>
</file>