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0C" w:rsidRDefault="00D603A6" w:rsidP="00AA1F9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Onboarding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7534AD">
        <w:rPr>
          <w:rFonts w:ascii="Arial" w:hAnsi="Arial" w:cs="Arial"/>
          <w:b/>
          <w:sz w:val="32"/>
          <w:szCs w:val="32"/>
        </w:rPr>
        <w:t xml:space="preserve">– oppstartsamtale </w:t>
      </w:r>
      <w:r>
        <w:rPr>
          <w:rFonts w:ascii="Arial" w:hAnsi="Arial" w:cs="Arial"/>
          <w:b/>
          <w:sz w:val="32"/>
          <w:szCs w:val="32"/>
        </w:rPr>
        <w:t xml:space="preserve">for nyansatte </w:t>
      </w:r>
      <w:r w:rsidR="00842324">
        <w:rPr>
          <w:rFonts w:ascii="Arial" w:hAnsi="Arial" w:cs="Arial"/>
          <w:b/>
          <w:sz w:val="32"/>
          <w:szCs w:val="32"/>
        </w:rPr>
        <w:t>ved Det matematisk-</w:t>
      </w:r>
    </w:p>
    <w:p w:rsidR="00842324" w:rsidRPr="000774D0" w:rsidRDefault="00842324" w:rsidP="00AA1F9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naturvitenskapelige fakultet</w:t>
      </w:r>
    </w:p>
    <w:p w:rsidR="00825D5B" w:rsidRDefault="00825D5B" w:rsidP="00AA1F9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46147" w:rsidTr="00B46147">
        <w:tc>
          <w:tcPr>
            <w:tcW w:w="10485" w:type="dxa"/>
          </w:tcPr>
          <w:p w:rsidR="00B46147" w:rsidRDefault="00B46147" w:rsidP="00AA1F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Institutt</w:t>
            </w:r>
            <w:r w:rsidR="00E827FF">
              <w:rPr>
                <w:rFonts w:ascii="Arial" w:hAnsi="Arial" w:cs="Arial"/>
                <w:b/>
              </w:rPr>
              <w:t>/fakultetsadministrasjonen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6A57AA" w:rsidRPr="000774D0" w:rsidRDefault="006A57AA" w:rsidP="00AA1F9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FC570C" w:rsidRPr="000774D0" w:rsidRDefault="00FC570C" w:rsidP="00AA1F9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816B5" w:rsidRDefault="00F816B5" w:rsidP="00AA1F90">
      <w:pPr>
        <w:spacing w:after="0" w:line="240" w:lineRule="auto"/>
        <w:textAlignment w:val="top"/>
        <w:rPr>
          <w:rFonts w:ascii="Arial" w:eastAsia="Times New Roman" w:hAnsi="Arial" w:cs="Arial"/>
          <w:b/>
          <w:lang w:val="en-US" w:eastAsia="nb-NO"/>
        </w:rPr>
      </w:pPr>
      <w:proofErr w:type="spellStart"/>
      <w:r w:rsidRPr="00E6188B">
        <w:rPr>
          <w:rFonts w:ascii="Arial" w:eastAsia="Times New Roman" w:hAnsi="Arial" w:cs="Arial"/>
          <w:b/>
          <w:lang w:val="en-US" w:eastAsia="nb-NO"/>
        </w:rPr>
        <w:t>Kontaktinformasjon</w:t>
      </w:r>
      <w:proofErr w:type="spellEnd"/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112"/>
        <w:gridCol w:w="2317"/>
        <w:gridCol w:w="1990"/>
        <w:gridCol w:w="1521"/>
        <w:gridCol w:w="2545"/>
      </w:tblGrid>
      <w:tr w:rsidR="00B46147" w:rsidTr="00B46147">
        <w:tc>
          <w:tcPr>
            <w:tcW w:w="2112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lang w:val="en-US" w:eastAsia="nb-NO"/>
              </w:rPr>
              <w:t>Stilling</w:t>
            </w:r>
          </w:p>
        </w:tc>
        <w:tc>
          <w:tcPr>
            <w:tcW w:w="2317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nb-NO"/>
              </w:rPr>
              <w:t>Navn</w:t>
            </w:r>
            <w:proofErr w:type="spellEnd"/>
          </w:p>
        </w:tc>
        <w:tc>
          <w:tcPr>
            <w:tcW w:w="1990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lang w:val="en-US" w:eastAsia="nb-NO"/>
              </w:rPr>
              <w:t>E-post</w:t>
            </w:r>
          </w:p>
        </w:tc>
        <w:tc>
          <w:tcPr>
            <w:tcW w:w="1521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nb-NO"/>
              </w:rPr>
              <w:t>Tlf-nummer</w:t>
            </w:r>
            <w:proofErr w:type="spellEnd"/>
          </w:p>
        </w:tc>
        <w:tc>
          <w:tcPr>
            <w:tcW w:w="2545" w:type="dxa"/>
          </w:tcPr>
          <w:p w:rsidR="00825D5B" w:rsidRDefault="009522A7" w:rsidP="009522A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nb-NO"/>
              </w:rPr>
              <w:t>Arbeidsområde</w:t>
            </w:r>
            <w:proofErr w:type="spellEnd"/>
          </w:p>
        </w:tc>
      </w:tr>
      <w:tr w:rsidR="00B46147" w:rsidRPr="00B46147" w:rsidTr="00B46147">
        <w:tc>
          <w:tcPr>
            <w:tcW w:w="2112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val="en-US" w:eastAsia="nb-NO"/>
              </w:rPr>
            </w:pPr>
            <w:proofErr w:type="spellStart"/>
            <w:r w:rsidRPr="00B46147">
              <w:rPr>
                <w:rFonts w:ascii="Arial" w:eastAsia="Times New Roman" w:hAnsi="Arial" w:cs="Arial"/>
                <w:lang w:val="en-US" w:eastAsia="nb-NO"/>
              </w:rPr>
              <w:t>Instituttleder</w:t>
            </w:r>
            <w:proofErr w:type="spellEnd"/>
          </w:p>
        </w:tc>
        <w:tc>
          <w:tcPr>
            <w:tcW w:w="2317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1990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1521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2545" w:type="dxa"/>
          </w:tcPr>
          <w:p w:rsidR="00825D5B" w:rsidRPr="00B46147" w:rsidRDefault="00825D5B" w:rsidP="00B4614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Ansvar for instituttets samlede virksomhet </w:t>
            </w:r>
          </w:p>
        </w:tc>
      </w:tr>
      <w:tr w:rsidR="00783496" w:rsidRPr="00B46147" w:rsidTr="00B46147">
        <w:tc>
          <w:tcPr>
            <w:tcW w:w="2112" w:type="dxa"/>
          </w:tcPr>
          <w:p w:rsidR="00825D5B" w:rsidRPr="00B46147" w:rsidRDefault="00825D5B" w:rsidP="00B4614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val="en-US" w:eastAsia="nb-NO"/>
              </w:rPr>
            </w:pPr>
            <w:proofErr w:type="spellStart"/>
            <w:r w:rsidRPr="00B46147">
              <w:rPr>
                <w:rFonts w:ascii="Arial" w:eastAsia="Times New Roman" w:hAnsi="Arial" w:cs="Arial"/>
                <w:lang w:val="en-US" w:eastAsia="nb-NO"/>
              </w:rPr>
              <w:t>Adm</w:t>
            </w:r>
            <w:r w:rsidR="00783496">
              <w:rPr>
                <w:rFonts w:ascii="Arial" w:eastAsia="Times New Roman" w:hAnsi="Arial" w:cs="Arial"/>
                <w:lang w:val="en-US" w:eastAsia="nb-NO"/>
              </w:rPr>
              <w:t>inistrasjons</w:t>
            </w:r>
            <w:r w:rsidRPr="00B46147">
              <w:rPr>
                <w:rFonts w:ascii="Arial" w:eastAsia="Times New Roman" w:hAnsi="Arial" w:cs="Arial"/>
                <w:lang w:val="en-US" w:eastAsia="nb-NO"/>
              </w:rPr>
              <w:t>sjef</w:t>
            </w:r>
            <w:proofErr w:type="spellEnd"/>
          </w:p>
        </w:tc>
        <w:tc>
          <w:tcPr>
            <w:tcW w:w="2317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1990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1521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2545" w:type="dxa"/>
          </w:tcPr>
          <w:p w:rsidR="00825D5B" w:rsidRPr="00B46147" w:rsidRDefault="00EF0101" w:rsidP="00B4614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nb-NO"/>
              </w:rPr>
            </w:pPr>
            <w:r>
              <w:rPr>
                <w:rStyle w:val="Utheving"/>
                <w:rFonts w:ascii="Arial" w:hAnsi="Arial" w:cs="Arial"/>
                <w:b w:val="0"/>
                <w:color w:val="545454"/>
              </w:rPr>
              <w:t>D</w:t>
            </w:r>
            <w:r w:rsidR="00B658AF" w:rsidRPr="00B46147">
              <w:rPr>
                <w:rStyle w:val="Utheving"/>
                <w:rFonts w:ascii="Arial" w:hAnsi="Arial" w:cs="Arial"/>
                <w:b w:val="0"/>
                <w:color w:val="545454"/>
              </w:rPr>
              <w:t xml:space="preserve">elegert ansvar </w:t>
            </w:r>
            <w:r w:rsidR="00FE1500" w:rsidRPr="00B46147">
              <w:rPr>
                <w:rStyle w:val="Utheving"/>
                <w:rFonts w:ascii="Arial" w:hAnsi="Arial" w:cs="Arial"/>
                <w:b w:val="0"/>
                <w:color w:val="545454"/>
              </w:rPr>
              <w:t>for</w:t>
            </w:r>
            <w:r w:rsidR="00783496" w:rsidRPr="00B46147">
              <w:rPr>
                <w:rStyle w:val="st1"/>
                <w:rFonts w:ascii="Arial" w:hAnsi="Arial" w:cs="Arial"/>
                <w:color w:val="545454"/>
              </w:rPr>
              <w:t xml:space="preserve"> drift</w:t>
            </w:r>
            <w:r w:rsidR="00FE1500" w:rsidRPr="00B46147">
              <w:rPr>
                <w:rStyle w:val="st1"/>
                <w:rFonts w:ascii="Arial" w:hAnsi="Arial" w:cs="Arial"/>
                <w:color w:val="545454"/>
              </w:rPr>
              <w:t xml:space="preserve"> av den</w:t>
            </w:r>
            <w:r w:rsidR="00783496" w:rsidRPr="00B46147">
              <w:rPr>
                <w:rStyle w:val="st1"/>
                <w:rFonts w:ascii="Arial" w:hAnsi="Arial" w:cs="Arial"/>
                <w:color w:val="545454"/>
              </w:rPr>
              <w:t xml:space="preserve"> admini</w:t>
            </w:r>
            <w:r w:rsidR="00FE1500" w:rsidRPr="00B46147">
              <w:rPr>
                <w:rStyle w:val="st1"/>
                <w:rFonts w:ascii="Arial" w:hAnsi="Arial" w:cs="Arial"/>
                <w:color w:val="545454"/>
              </w:rPr>
              <w:t>strative virksomheten.</w:t>
            </w:r>
          </w:p>
        </w:tc>
      </w:tr>
      <w:tr w:rsidR="00783496" w:rsidRPr="00B46147" w:rsidTr="00B46147">
        <w:tc>
          <w:tcPr>
            <w:tcW w:w="2112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nb-NO"/>
              </w:rPr>
            </w:pPr>
            <w:r w:rsidRPr="00B46147">
              <w:rPr>
                <w:rFonts w:ascii="Arial" w:eastAsia="Times New Roman" w:hAnsi="Arial" w:cs="Arial"/>
                <w:lang w:eastAsia="nb-NO"/>
              </w:rPr>
              <w:t>HR-medarbeider</w:t>
            </w:r>
          </w:p>
        </w:tc>
        <w:tc>
          <w:tcPr>
            <w:tcW w:w="2317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1990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1521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2545" w:type="dxa"/>
          </w:tcPr>
          <w:p w:rsidR="00825D5B" w:rsidRPr="00B46147" w:rsidRDefault="00783496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nb-NO"/>
              </w:rPr>
            </w:pPr>
            <w:r w:rsidRPr="00B46147">
              <w:rPr>
                <w:rFonts w:ascii="Arial" w:eastAsia="Times New Roman" w:hAnsi="Arial" w:cs="Arial"/>
                <w:lang w:eastAsia="nb-NO"/>
              </w:rPr>
              <w:t>Personaladministrasjon</w:t>
            </w:r>
          </w:p>
        </w:tc>
      </w:tr>
      <w:tr w:rsidR="00783496" w:rsidRPr="00B46147" w:rsidTr="00B46147">
        <w:tc>
          <w:tcPr>
            <w:tcW w:w="2112" w:type="dxa"/>
          </w:tcPr>
          <w:p w:rsidR="00825D5B" w:rsidRPr="00B46147" w:rsidRDefault="004D2A4E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Ekspedisjon</w:t>
            </w:r>
          </w:p>
        </w:tc>
        <w:tc>
          <w:tcPr>
            <w:tcW w:w="2317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1990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1521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2545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</w:tr>
    </w:tbl>
    <w:p w:rsidR="00825D5B" w:rsidRPr="00B46147" w:rsidRDefault="00825D5B" w:rsidP="00AA1F90">
      <w:pPr>
        <w:spacing w:after="0" w:line="240" w:lineRule="auto"/>
        <w:textAlignment w:val="top"/>
        <w:rPr>
          <w:rFonts w:ascii="Arial" w:eastAsia="Times New Roman" w:hAnsi="Arial" w:cs="Arial"/>
          <w:b/>
          <w:lang w:eastAsia="nb-NO"/>
        </w:rPr>
      </w:pPr>
    </w:p>
    <w:p w:rsidR="00F816B5" w:rsidRPr="00E6188B" w:rsidRDefault="00F816B5" w:rsidP="00AA1F90">
      <w:pPr>
        <w:spacing w:after="0" w:line="240" w:lineRule="auto"/>
        <w:rPr>
          <w:rFonts w:ascii="Arial" w:hAnsi="Arial" w:cs="Arial"/>
          <w:b/>
        </w:rPr>
      </w:pPr>
    </w:p>
    <w:p w:rsidR="00D34B4A" w:rsidRPr="00E6188B" w:rsidRDefault="005E072B" w:rsidP="00AA1F90">
      <w:pPr>
        <w:spacing w:after="0" w:line="240" w:lineRule="auto"/>
        <w:rPr>
          <w:rFonts w:ascii="Arial" w:hAnsi="Arial" w:cs="Arial"/>
          <w:b/>
        </w:rPr>
      </w:pPr>
      <w:r w:rsidRPr="00E6188B">
        <w:rPr>
          <w:rFonts w:ascii="Arial" w:hAnsi="Arial" w:cs="Arial"/>
          <w:b/>
        </w:rPr>
        <w:t>Arbeidstid</w:t>
      </w:r>
      <w:r w:rsidR="00CF245A" w:rsidRPr="00E6188B">
        <w:rPr>
          <w:rFonts w:ascii="Arial" w:hAnsi="Arial" w:cs="Arial"/>
          <w:b/>
        </w:rPr>
        <w:t xml:space="preserve"> </w:t>
      </w:r>
      <w:r w:rsidR="00C82ECE" w:rsidRPr="00E6188B">
        <w:rPr>
          <w:rFonts w:ascii="Arial" w:hAnsi="Arial" w:cs="Arial"/>
          <w:b/>
        </w:rPr>
        <w:t xml:space="preserve">– </w:t>
      </w:r>
      <w:r w:rsidR="002F1822" w:rsidRPr="00E6188B">
        <w:rPr>
          <w:rFonts w:ascii="Arial" w:hAnsi="Arial" w:cs="Arial"/>
          <w:b/>
        </w:rPr>
        <w:t>V</w:t>
      </w:r>
      <w:r w:rsidR="00496698" w:rsidRPr="00E6188B">
        <w:rPr>
          <w:rFonts w:ascii="Arial" w:hAnsi="Arial" w:cs="Arial"/>
          <w:b/>
        </w:rPr>
        <w:t xml:space="preserve">itenskapelig </w:t>
      </w:r>
      <w:r w:rsidR="00931D34">
        <w:rPr>
          <w:rFonts w:ascii="Arial" w:hAnsi="Arial" w:cs="Arial"/>
          <w:b/>
        </w:rPr>
        <w:t>ansatte</w:t>
      </w:r>
    </w:p>
    <w:p w:rsidR="005E072B" w:rsidRPr="00E6188B" w:rsidRDefault="00392D6A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hyperlink r:id="rId7" w:history="1">
        <w:r w:rsidR="005E072B" w:rsidRPr="00E6188B">
          <w:rPr>
            <w:rStyle w:val="Hyperkobling"/>
            <w:rFonts w:ascii="Arial" w:hAnsi="Arial" w:cs="Arial"/>
          </w:rPr>
          <w:t>40 timer p</w:t>
        </w:r>
        <w:r w:rsidR="00225952">
          <w:rPr>
            <w:rStyle w:val="Hyperkobling"/>
            <w:rFonts w:ascii="Arial" w:hAnsi="Arial" w:cs="Arial"/>
          </w:rPr>
          <w:t>er</w:t>
        </w:r>
        <w:r w:rsidR="005E072B" w:rsidRPr="00E6188B">
          <w:rPr>
            <w:rStyle w:val="Hyperkobling"/>
            <w:rFonts w:ascii="Arial" w:hAnsi="Arial" w:cs="Arial"/>
          </w:rPr>
          <w:t xml:space="preserve"> uke</w:t>
        </w:r>
      </w:hyperlink>
      <w:r w:rsidR="00C82ECE" w:rsidRPr="00E6188B">
        <w:rPr>
          <w:rFonts w:ascii="Arial" w:hAnsi="Arial" w:cs="Arial"/>
        </w:rPr>
        <w:t xml:space="preserve">, </w:t>
      </w:r>
      <w:r w:rsidR="00694761" w:rsidRPr="00E6188B">
        <w:rPr>
          <w:rFonts w:ascii="Arial" w:hAnsi="Arial" w:cs="Arial"/>
        </w:rPr>
        <w:t>inkludert</w:t>
      </w:r>
      <w:r w:rsidR="008D47DF" w:rsidRPr="00E6188B">
        <w:rPr>
          <w:rFonts w:ascii="Arial" w:hAnsi="Arial" w:cs="Arial"/>
        </w:rPr>
        <w:t xml:space="preserve"> 30 minutters</w:t>
      </w:r>
      <w:r w:rsidR="005E072B" w:rsidRPr="00E6188B">
        <w:rPr>
          <w:rFonts w:ascii="Arial" w:hAnsi="Arial" w:cs="Arial"/>
        </w:rPr>
        <w:t xml:space="preserve"> ulønnet spise</w:t>
      </w:r>
      <w:r w:rsidR="00253886" w:rsidRPr="00E6188B">
        <w:rPr>
          <w:rFonts w:ascii="Arial" w:hAnsi="Arial" w:cs="Arial"/>
        </w:rPr>
        <w:t>pause</w:t>
      </w:r>
      <w:r w:rsidR="005E072B" w:rsidRPr="00E6188B">
        <w:rPr>
          <w:rFonts w:ascii="Arial" w:hAnsi="Arial" w:cs="Arial"/>
        </w:rPr>
        <w:t xml:space="preserve">. </w:t>
      </w:r>
      <w:r w:rsidR="00D34B4A" w:rsidRPr="00E6188B">
        <w:rPr>
          <w:rFonts w:ascii="Arial" w:hAnsi="Arial" w:cs="Arial"/>
        </w:rPr>
        <w:t xml:space="preserve">Vitenskapelige stillinger er </w:t>
      </w:r>
      <w:r w:rsidR="008D47DF" w:rsidRPr="00E6188B">
        <w:rPr>
          <w:rFonts w:ascii="Arial" w:hAnsi="Arial" w:cs="Arial"/>
        </w:rPr>
        <w:t>såkalte</w:t>
      </w:r>
      <w:r w:rsidR="00D34B4A" w:rsidRPr="00E6188B">
        <w:rPr>
          <w:rFonts w:ascii="Arial" w:hAnsi="Arial" w:cs="Arial"/>
        </w:rPr>
        <w:t xml:space="preserve"> «særl</w:t>
      </w:r>
      <w:r w:rsidR="008D47DF" w:rsidRPr="00E6188B">
        <w:rPr>
          <w:rFonts w:ascii="Arial" w:hAnsi="Arial" w:cs="Arial"/>
        </w:rPr>
        <w:t>ig frie og uavhengige stillinger</w:t>
      </w:r>
      <w:r w:rsidR="00D34B4A" w:rsidRPr="00E6188B">
        <w:rPr>
          <w:rFonts w:ascii="Arial" w:hAnsi="Arial" w:cs="Arial"/>
        </w:rPr>
        <w:t>». Dette innebærer at det ikke er krav om registrering av arbeidstid</w:t>
      </w:r>
      <w:r w:rsidR="00BA430C" w:rsidRPr="00E6188B">
        <w:rPr>
          <w:rFonts w:ascii="Arial" w:hAnsi="Arial" w:cs="Arial"/>
        </w:rPr>
        <w:t>.</w:t>
      </w:r>
    </w:p>
    <w:p w:rsidR="00D34B4A" w:rsidRPr="00E6188B" w:rsidRDefault="00D34B4A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5B4218" w:rsidRPr="00E6188B" w:rsidRDefault="00CF245A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6188B">
        <w:rPr>
          <w:rFonts w:ascii="Arial" w:hAnsi="Arial" w:cs="Arial"/>
          <w:b/>
        </w:rPr>
        <w:t xml:space="preserve">Arbeidstid </w:t>
      </w:r>
      <w:r w:rsidR="002F1822" w:rsidRPr="00E6188B">
        <w:rPr>
          <w:rFonts w:ascii="Arial" w:hAnsi="Arial" w:cs="Arial"/>
          <w:b/>
        </w:rPr>
        <w:t>–</w:t>
      </w:r>
      <w:r w:rsidRPr="00E6188B">
        <w:rPr>
          <w:rFonts w:ascii="Arial" w:hAnsi="Arial" w:cs="Arial"/>
          <w:b/>
        </w:rPr>
        <w:t xml:space="preserve"> </w:t>
      </w:r>
      <w:r w:rsidR="005E072B" w:rsidRPr="00E6188B">
        <w:rPr>
          <w:rFonts w:ascii="Arial" w:hAnsi="Arial" w:cs="Arial"/>
          <w:b/>
        </w:rPr>
        <w:t>Teknisk</w:t>
      </w:r>
      <w:r w:rsidR="007D2F66">
        <w:rPr>
          <w:rFonts w:ascii="Arial" w:hAnsi="Arial" w:cs="Arial"/>
          <w:b/>
        </w:rPr>
        <w:t>/A</w:t>
      </w:r>
      <w:r w:rsidR="002F1822" w:rsidRPr="00E6188B">
        <w:rPr>
          <w:rFonts w:ascii="Arial" w:hAnsi="Arial" w:cs="Arial"/>
          <w:b/>
        </w:rPr>
        <w:t xml:space="preserve">dministrativt ansatte </w:t>
      </w:r>
    </w:p>
    <w:p w:rsidR="00694761" w:rsidRPr="00E6188B" w:rsidRDefault="00392D6A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8" w:history="1">
        <w:r w:rsidR="005E072B" w:rsidRPr="00E6188B">
          <w:rPr>
            <w:rStyle w:val="Hyperkobling"/>
            <w:rFonts w:ascii="Arial" w:hAnsi="Arial" w:cs="Arial"/>
          </w:rPr>
          <w:t>37,5 time</w:t>
        </w:r>
        <w:r w:rsidR="003A4034" w:rsidRPr="00E6188B">
          <w:rPr>
            <w:rStyle w:val="Hyperkobling"/>
            <w:rFonts w:ascii="Arial" w:hAnsi="Arial" w:cs="Arial"/>
          </w:rPr>
          <w:t>r</w:t>
        </w:r>
        <w:r w:rsidR="00694761" w:rsidRPr="00E6188B">
          <w:rPr>
            <w:rStyle w:val="Hyperkobling"/>
            <w:rFonts w:ascii="Arial" w:hAnsi="Arial" w:cs="Arial"/>
          </w:rPr>
          <w:t xml:space="preserve"> per</w:t>
        </w:r>
        <w:r w:rsidR="005E072B" w:rsidRPr="00E6188B">
          <w:rPr>
            <w:rStyle w:val="Hyperkobling"/>
            <w:rFonts w:ascii="Arial" w:hAnsi="Arial" w:cs="Arial"/>
          </w:rPr>
          <w:t xml:space="preserve"> uke</w:t>
        </w:r>
      </w:hyperlink>
      <w:r w:rsidR="00E7036F" w:rsidRPr="00E6188B">
        <w:rPr>
          <w:rFonts w:ascii="Arial" w:hAnsi="Arial" w:cs="Arial"/>
        </w:rPr>
        <w:t>,</w:t>
      </w:r>
      <w:r w:rsidR="005E072B" w:rsidRPr="00E6188B">
        <w:rPr>
          <w:rFonts w:ascii="Arial" w:hAnsi="Arial" w:cs="Arial"/>
        </w:rPr>
        <w:t xml:space="preserve"> i</w:t>
      </w:r>
      <w:r w:rsidR="00694761" w:rsidRPr="00E6188B">
        <w:rPr>
          <w:rFonts w:ascii="Arial" w:hAnsi="Arial" w:cs="Arial"/>
        </w:rPr>
        <w:t>nkludert 20 minutters lønnet spisepause</w:t>
      </w:r>
      <w:r w:rsidR="008C12CF">
        <w:rPr>
          <w:rFonts w:ascii="Arial" w:hAnsi="Arial" w:cs="Arial"/>
        </w:rPr>
        <w:t xml:space="preserve"> p</w:t>
      </w:r>
      <w:r w:rsidR="00225952">
        <w:rPr>
          <w:rFonts w:ascii="Arial" w:hAnsi="Arial" w:cs="Arial"/>
        </w:rPr>
        <w:t>e</w:t>
      </w:r>
      <w:r w:rsidR="008C12CF">
        <w:rPr>
          <w:rFonts w:ascii="Arial" w:hAnsi="Arial" w:cs="Arial"/>
        </w:rPr>
        <w:t>r dag</w:t>
      </w:r>
      <w:r w:rsidR="002F1822" w:rsidRPr="00E6188B">
        <w:rPr>
          <w:rFonts w:ascii="Arial" w:hAnsi="Arial" w:cs="Arial"/>
        </w:rPr>
        <w:t xml:space="preserve">. </w:t>
      </w:r>
      <w:r w:rsidR="008C12CF">
        <w:rPr>
          <w:rFonts w:ascii="Arial" w:hAnsi="Arial" w:cs="Arial"/>
        </w:rPr>
        <w:t xml:space="preserve">Du skal være tilgjengelig </w:t>
      </w:r>
      <w:r w:rsidR="007B7148">
        <w:rPr>
          <w:rFonts w:ascii="Arial" w:hAnsi="Arial" w:cs="Arial"/>
        </w:rPr>
        <w:t xml:space="preserve">for arbeidsoppgaver </w:t>
      </w:r>
      <w:r w:rsidR="008C12CF">
        <w:rPr>
          <w:rFonts w:ascii="Arial" w:hAnsi="Arial" w:cs="Arial"/>
        </w:rPr>
        <w:t xml:space="preserve">i spisepausen. </w:t>
      </w:r>
    </w:p>
    <w:p w:rsidR="00694761" w:rsidRPr="00E6188B" w:rsidRDefault="00694761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72B" w:rsidRPr="00E6188B" w:rsidRDefault="00053FA4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88B">
        <w:rPr>
          <w:rFonts w:ascii="Arial" w:hAnsi="Arial" w:cs="Arial"/>
        </w:rPr>
        <w:t>Den daglige arbeidstid</w:t>
      </w:r>
      <w:r w:rsidR="00E5392C">
        <w:rPr>
          <w:rFonts w:ascii="Arial" w:hAnsi="Arial" w:cs="Arial"/>
        </w:rPr>
        <w:t>en</w:t>
      </w:r>
      <w:r w:rsidRPr="00E6188B">
        <w:rPr>
          <w:rFonts w:ascii="Arial" w:hAnsi="Arial" w:cs="Arial"/>
        </w:rPr>
        <w:t xml:space="preserve"> skal som hovedregel fordeles mellom sommer/vinter slik:</w:t>
      </w:r>
    </w:p>
    <w:p w:rsidR="005E072B" w:rsidRPr="00E6188B" w:rsidRDefault="005E072B" w:rsidP="00AA1F90">
      <w:pPr>
        <w:pStyle w:val="Listeavsnit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88B">
        <w:rPr>
          <w:rFonts w:ascii="Arial" w:hAnsi="Arial" w:cs="Arial"/>
        </w:rPr>
        <w:t>15. ma</w:t>
      </w:r>
      <w:r w:rsidR="0095331F">
        <w:rPr>
          <w:rFonts w:ascii="Arial" w:hAnsi="Arial" w:cs="Arial"/>
        </w:rPr>
        <w:t>i –</w:t>
      </w:r>
      <w:r w:rsidR="008D47DF" w:rsidRPr="00E6188B">
        <w:rPr>
          <w:rFonts w:ascii="Arial" w:hAnsi="Arial" w:cs="Arial"/>
        </w:rPr>
        <w:t xml:space="preserve"> </w:t>
      </w:r>
      <w:r w:rsidRPr="00E6188B">
        <w:rPr>
          <w:rFonts w:ascii="Arial" w:hAnsi="Arial" w:cs="Arial"/>
        </w:rPr>
        <w:t>14. september: kl. 08</w:t>
      </w:r>
      <w:r w:rsidR="00053FA4" w:rsidRPr="00E6188B">
        <w:rPr>
          <w:rFonts w:ascii="Arial" w:hAnsi="Arial" w:cs="Arial"/>
        </w:rPr>
        <w:t>.</w:t>
      </w:r>
      <w:r w:rsidR="0095331F">
        <w:rPr>
          <w:rFonts w:ascii="Arial" w:hAnsi="Arial" w:cs="Arial"/>
        </w:rPr>
        <w:t xml:space="preserve">00 – </w:t>
      </w:r>
      <w:r w:rsidRPr="00E6188B">
        <w:rPr>
          <w:rFonts w:ascii="Arial" w:hAnsi="Arial" w:cs="Arial"/>
        </w:rPr>
        <w:t>15</w:t>
      </w:r>
      <w:r w:rsidR="00053FA4" w:rsidRPr="00E6188B">
        <w:rPr>
          <w:rFonts w:ascii="Arial" w:hAnsi="Arial" w:cs="Arial"/>
        </w:rPr>
        <w:t>.</w:t>
      </w:r>
      <w:r w:rsidRPr="00E6188B">
        <w:rPr>
          <w:rFonts w:ascii="Arial" w:hAnsi="Arial" w:cs="Arial"/>
        </w:rPr>
        <w:t>00</w:t>
      </w:r>
    </w:p>
    <w:p w:rsidR="005E072B" w:rsidRPr="00E6188B" w:rsidRDefault="005E072B" w:rsidP="00AA1F90">
      <w:pPr>
        <w:pStyle w:val="Listeavsnit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88B">
        <w:rPr>
          <w:rFonts w:ascii="Arial" w:hAnsi="Arial" w:cs="Arial"/>
        </w:rPr>
        <w:t>15. sept</w:t>
      </w:r>
      <w:r w:rsidR="003A4034" w:rsidRPr="00E6188B">
        <w:rPr>
          <w:rFonts w:ascii="Arial" w:hAnsi="Arial" w:cs="Arial"/>
        </w:rPr>
        <w:t>ember</w:t>
      </w:r>
      <w:r w:rsidR="008D47DF" w:rsidRPr="00E6188B">
        <w:rPr>
          <w:rFonts w:ascii="Arial" w:hAnsi="Arial" w:cs="Arial"/>
        </w:rPr>
        <w:t xml:space="preserve"> </w:t>
      </w:r>
      <w:r w:rsidR="003A4034" w:rsidRPr="00E6188B">
        <w:rPr>
          <w:rFonts w:ascii="Arial" w:hAnsi="Arial" w:cs="Arial"/>
        </w:rPr>
        <w:t>-</w:t>
      </w:r>
      <w:r w:rsidR="0095331F">
        <w:rPr>
          <w:rFonts w:ascii="Arial" w:hAnsi="Arial" w:cs="Arial"/>
        </w:rPr>
        <w:t xml:space="preserve">– </w:t>
      </w:r>
      <w:r w:rsidRPr="00E6188B">
        <w:rPr>
          <w:rFonts w:ascii="Arial" w:hAnsi="Arial" w:cs="Arial"/>
        </w:rPr>
        <w:t>14. mai: kl. 08</w:t>
      </w:r>
      <w:r w:rsidR="00053FA4" w:rsidRPr="00E6188B">
        <w:rPr>
          <w:rFonts w:ascii="Arial" w:hAnsi="Arial" w:cs="Arial"/>
        </w:rPr>
        <w:t>.</w:t>
      </w:r>
      <w:r w:rsidR="00BE527C" w:rsidRPr="00E6188B">
        <w:rPr>
          <w:rFonts w:ascii="Arial" w:hAnsi="Arial" w:cs="Arial"/>
        </w:rPr>
        <w:t>00</w:t>
      </w:r>
      <w:r w:rsidR="0095331F">
        <w:rPr>
          <w:rFonts w:ascii="Arial" w:hAnsi="Arial" w:cs="Arial"/>
        </w:rPr>
        <w:t xml:space="preserve"> – </w:t>
      </w:r>
      <w:r w:rsidRPr="00E6188B">
        <w:rPr>
          <w:rFonts w:ascii="Arial" w:hAnsi="Arial" w:cs="Arial"/>
        </w:rPr>
        <w:t>15</w:t>
      </w:r>
      <w:r w:rsidR="00053FA4" w:rsidRPr="00E6188B">
        <w:rPr>
          <w:rFonts w:ascii="Arial" w:hAnsi="Arial" w:cs="Arial"/>
        </w:rPr>
        <w:t>.</w:t>
      </w:r>
      <w:r w:rsidRPr="00E6188B">
        <w:rPr>
          <w:rFonts w:ascii="Arial" w:hAnsi="Arial" w:cs="Arial"/>
        </w:rPr>
        <w:t>45</w:t>
      </w:r>
    </w:p>
    <w:p w:rsidR="003A4034" w:rsidRPr="00E6188B" w:rsidRDefault="003A4034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72B" w:rsidRDefault="0095331F" w:rsidP="00AA1F9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Teknisk/A</w:t>
      </w:r>
      <w:r w:rsidR="00F9737F" w:rsidRPr="00E6188B">
        <w:rPr>
          <w:rFonts w:ascii="Arial" w:hAnsi="Arial" w:cs="Arial"/>
        </w:rPr>
        <w:t>dministrativt ansatte</w:t>
      </w:r>
      <w:r w:rsidR="005E072B" w:rsidRPr="00E6188B">
        <w:rPr>
          <w:rFonts w:ascii="Arial" w:hAnsi="Arial" w:cs="Arial"/>
        </w:rPr>
        <w:t xml:space="preserve"> har </w:t>
      </w:r>
      <w:hyperlink r:id="rId9" w:history="1">
        <w:r w:rsidR="00F9737F" w:rsidRPr="00E6188B">
          <w:rPr>
            <w:rStyle w:val="Hyperkobling"/>
            <w:rFonts w:ascii="Arial" w:hAnsi="Arial" w:cs="Arial"/>
          </w:rPr>
          <w:t>fleksibel arbeidstid</w:t>
        </w:r>
      </w:hyperlink>
      <w:r w:rsidR="005E072B" w:rsidRPr="00E6188B">
        <w:rPr>
          <w:rFonts w:ascii="Arial" w:hAnsi="Arial" w:cs="Arial"/>
        </w:rPr>
        <w:t>.</w:t>
      </w:r>
      <w:r w:rsidR="00AA1F90" w:rsidRPr="00E6188B">
        <w:rPr>
          <w:rFonts w:ascii="Arial" w:hAnsi="Arial" w:cs="Arial"/>
        </w:rPr>
        <w:t xml:space="preserve"> </w:t>
      </w:r>
      <w:r w:rsidR="00F9737F" w:rsidRPr="00E6188B">
        <w:rPr>
          <w:rFonts w:ascii="Arial" w:hAnsi="Arial" w:cs="Arial"/>
        </w:rPr>
        <w:t>Kjernetid: Arbeidstid hvor alle ansatte normalt skal være til stede. K</w:t>
      </w:r>
      <w:r w:rsidR="00AA1F90" w:rsidRPr="00E6188B">
        <w:rPr>
          <w:rFonts w:ascii="Arial" w:hAnsi="Arial" w:cs="Arial"/>
        </w:rPr>
        <w:t xml:space="preserve">jernetiden </w:t>
      </w:r>
      <w:r w:rsidR="00F9737F" w:rsidRPr="00E6188B">
        <w:rPr>
          <w:rFonts w:ascii="Arial" w:hAnsi="Arial" w:cs="Arial"/>
        </w:rPr>
        <w:t xml:space="preserve">er </w:t>
      </w:r>
      <w:r w:rsidR="00AA1F90" w:rsidRPr="00E6188B">
        <w:rPr>
          <w:rFonts w:ascii="Arial" w:hAnsi="Arial" w:cs="Arial"/>
        </w:rPr>
        <w:t xml:space="preserve">fra </w:t>
      </w:r>
      <w:r w:rsidR="00F9737F" w:rsidRPr="00E6188B">
        <w:rPr>
          <w:rFonts w:ascii="Arial" w:hAnsi="Arial" w:cs="Arial"/>
        </w:rPr>
        <w:t xml:space="preserve">kl. </w:t>
      </w:r>
      <w:r>
        <w:rPr>
          <w:rFonts w:ascii="Arial" w:hAnsi="Arial" w:cs="Arial"/>
        </w:rPr>
        <w:t>09.</w:t>
      </w:r>
      <w:r w:rsidR="00AA1F90" w:rsidRPr="00E6188B">
        <w:rPr>
          <w:rFonts w:ascii="Arial" w:hAnsi="Arial" w:cs="Arial"/>
        </w:rPr>
        <w:t xml:space="preserve">00 til </w:t>
      </w:r>
      <w:r w:rsidR="00F9737F" w:rsidRPr="00E6188B">
        <w:rPr>
          <w:rFonts w:ascii="Arial" w:hAnsi="Arial" w:cs="Arial"/>
        </w:rPr>
        <w:t>kl.</w:t>
      </w:r>
      <w:r>
        <w:rPr>
          <w:rFonts w:ascii="Arial" w:hAnsi="Arial" w:cs="Arial"/>
        </w:rPr>
        <w:t>14.</w:t>
      </w:r>
      <w:r w:rsidR="00AA1F90" w:rsidRPr="00E6188B">
        <w:rPr>
          <w:rFonts w:ascii="Arial" w:hAnsi="Arial" w:cs="Arial"/>
        </w:rPr>
        <w:t>30.</w:t>
      </w:r>
    </w:p>
    <w:p w:rsidR="00E5392C" w:rsidRPr="00E6188B" w:rsidRDefault="00E5392C" w:rsidP="00E5392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88B">
        <w:rPr>
          <w:rFonts w:ascii="Arial" w:hAnsi="Arial" w:cs="Arial"/>
        </w:rPr>
        <w:t>Alle teknisk og administrativt ansatte</w:t>
      </w:r>
      <w:r w:rsidR="001B0ADC">
        <w:rPr>
          <w:rFonts w:ascii="Arial" w:hAnsi="Arial" w:cs="Arial"/>
        </w:rPr>
        <w:t xml:space="preserve"> må </w:t>
      </w:r>
      <w:r w:rsidR="001B0ADC" w:rsidRPr="000566A4">
        <w:rPr>
          <w:rFonts w:ascii="Arial" w:hAnsi="Arial" w:cs="Arial"/>
          <w:b/>
          <w:i/>
        </w:rPr>
        <w:t>alltid</w:t>
      </w:r>
      <w:r w:rsidR="001B0ADC">
        <w:rPr>
          <w:rFonts w:ascii="Arial" w:hAnsi="Arial" w:cs="Arial"/>
        </w:rPr>
        <w:t xml:space="preserve"> registrere arbeidstid (start/stopp tid) i </w:t>
      </w:r>
      <w:hyperlink r:id="rId10" w:history="1">
        <w:r w:rsidRPr="00E6188B">
          <w:rPr>
            <w:rStyle w:val="Hyperkobling"/>
            <w:rFonts w:ascii="Arial" w:hAnsi="Arial" w:cs="Arial"/>
            <w:b/>
          </w:rPr>
          <w:t>Min Tid</w:t>
        </w:r>
      </w:hyperlink>
      <w:r w:rsidRPr="00E6188B">
        <w:rPr>
          <w:rFonts w:ascii="Arial" w:hAnsi="Arial" w:cs="Arial"/>
        </w:rPr>
        <w:t> </w:t>
      </w:r>
    </w:p>
    <w:p w:rsidR="005F710B" w:rsidRPr="00E6188B" w:rsidRDefault="005F710B" w:rsidP="005F710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33333"/>
        </w:rPr>
      </w:pPr>
      <w:r w:rsidRPr="00E6188B">
        <w:rPr>
          <w:rFonts w:ascii="Arial" w:hAnsi="Arial" w:cs="Arial"/>
          <w:b/>
          <w:bCs/>
        </w:rPr>
        <w:t>Lønnsutbetaling</w:t>
      </w:r>
      <w:r w:rsidRPr="00E6188B">
        <w:rPr>
          <w:rFonts w:ascii="Arial" w:hAnsi="Arial" w:cs="Arial"/>
          <w:b/>
          <w:bCs/>
        </w:rPr>
        <w:br/>
      </w:r>
      <w:r w:rsidRPr="00E6188B">
        <w:rPr>
          <w:rFonts w:ascii="Arial" w:hAnsi="Arial" w:cs="Arial"/>
          <w:color w:val="333333"/>
        </w:rPr>
        <w:t xml:space="preserve">Lønnsutbetalingen i staten skjer den 12. i måneden, hvis ikke annet er bestemt. </w:t>
      </w:r>
    </w:p>
    <w:p w:rsidR="00937431" w:rsidRPr="00E6188B" w:rsidRDefault="00E10B6E" w:rsidP="0093743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UiB henter inn skatteopplysninger direkte fra Skatteetaten, slik at du ikke trenger å levere skattekort.</w:t>
      </w:r>
      <w:r w:rsidR="00937431">
        <w:rPr>
          <w:rFonts w:ascii="Arial" w:hAnsi="Arial" w:cs="Arial"/>
          <w:color w:val="333333"/>
        </w:rPr>
        <w:t xml:space="preserve"> Du finner mer </w:t>
      </w:r>
      <w:r w:rsidR="00937431" w:rsidRPr="00E6188B">
        <w:rPr>
          <w:rFonts w:ascii="Arial" w:hAnsi="Arial" w:cs="Arial"/>
          <w:color w:val="333333"/>
        </w:rPr>
        <w:t xml:space="preserve">informasjon </w:t>
      </w:r>
      <w:hyperlink r:id="rId11" w:history="1">
        <w:r w:rsidR="00937431" w:rsidRPr="00E6188B">
          <w:rPr>
            <w:rStyle w:val="Hyperkobling"/>
            <w:rFonts w:ascii="Arial" w:hAnsi="Arial" w:cs="Arial"/>
          </w:rPr>
          <w:t>her</w:t>
        </w:r>
      </w:hyperlink>
      <w:r w:rsidR="00937431">
        <w:rPr>
          <w:rStyle w:val="Hyperkobling"/>
          <w:rFonts w:ascii="Arial" w:hAnsi="Arial" w:cs="Arial"/>
        </w:rPr>
        <w:t xml:space="preserve"> </w:t>
      </w:r>
    </w:p>
    <w:p w:rsidR="00F02530" w:rsidRPr="00F02530" w:rsidRDefault="00E10B6E" w:rsidP="005F710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444444"/>
        </w:rPr>
        <w:t xml:space="preserve">Har du nylig flyttet til Norge, må du </w:t>
      </w:r>
      <w:r w:rsidRPr="00E10B6E">
        <w:rPr>
          <w:rFonts w:ascii="Arial" w:hAnsi="Arial" w:cs="Arial"/>
          <w:color w:val="444444"/>
        </w:rPr>
        <w:t>søke om skattekort</w:t>
      </w:r>
      <w:r>
        <w:rPr>
          <w:rFonts w:ascii="Arial" w:hAnsi="Arial" w:cs="Arial"/>
          <w:color w:val="444444"/>
        </w:rPr>
        <w:t xml:space="preserve">. Inntil Skatteetaten har opprettet skattekort for deg, vil det bli trukket 50 % skatt av alle trekkpliktige utbetalinger fra UiB. Du finner mer </w:t>
      </w:r>
      <w:r w:rsidR="00F02530">
        <w:rPr>
          <w:rStyle w:val="Hyperkobling"/>
          <w:rFonts w:ascii="Arial" w:hAnsi="Arial" w:cs="Arial"/>
          <w:color w:val="auto"/>
          <w:u w:val="none"/>
        </w:rPr>
        <w:t xml:space="preserve">informasjon under </w:t>
      </w:r>
      <w:hyperlink r:id="rId12" w:history="1">
        <w:r w:rsidR="00F02530" w:rsidRPr="00F02530">
          <w:rPr>
            <w:rStyle w:val="Hyperkobling"/>
            <w:rFonts w:ascii="Arial" w:hAnsi="Arial" w:cs="Arial"/>
          </w:rPr>
          <w:t>Servicesenter for utenlandske arbeidstakere (SUA)</w:t>
        </w:r>
      </w:hyperlink>
      <w:r w:rsidR="00F02530">
        <w:rPr>
          <w:rStyle w:val="Hyperkobling"/>
          <w:rFonts w:ascii="Arial" w:hAnsi="Arial" w:cs="Arial"/>
          <w:color w:val="auto"/>
          <w:u w:val="none"/>
        </w:rPr>
        <w:t>.</w:t>
      </w:r>
    </w:p>
    <w:p w:rsidR="00FC570C" w:rsidRPr="00E6188B" w:rsidRDefault="00E041BC" w:rsidP="00AA1F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A43B73">
        <w:rPr>
          <w:rFonts w:ascii="Arial" w:hAnsi="Arial" w:cs="Arial"/>
          <w:b/>
        </w:rPr>
        <w:t>erie og f</w:t>
      </w:r>
      <w:r>
        <w:rPr>
          <w:rFonts w:ascii="Arial" w:hAnsi="Arial" w:cs="Arial"/>
          <w:b/>
        </w:rPr>
        <w:t>ravær</w:t>
      </w:r>
      <w:r w:rsidR="00A43B73">
        <w:rPr>
          <w:rFonts w:ascii="Arial" w:hAnsi="Arial" w:cs="Arial"/>
          <w:b/>
        </w:rPr>
        <w:t xml:space="preserve"> </w:t>
      </w:r>
    </w:p>
    <w:p w:rsidR="00C90C2B" w:rsidRDefault="00C90C2B" w:rsidP="00C90C2B">
      <w:pPr>
        <w:spacing w:after="0" w:line="240" w:lineRule="auto"/>
        <w:rPr>
          <w:rFonts w:ascii="Arial" w:hAnsi="Arial" w:cs="Arial"/>
        </w:rPr>
      </w:pPr>
      <w:r w:rsidRPr="000566A4">
        <w:rPr>
          <w:rFonts w:ascii="Arial" w:hAnsi="Arial" w:cs="Arial"/>
          <w:b/>
          <w:i/>
        </w:rPr>
        <w:t>Alle ansatte</w:t>
      </w:r>
      <w:r>
        <w:rPr>
          <w:rFonts w:ascii="Arial" w:hAnsi="Arial" w:cs="Arial"/>
        </w:rPr>
        <w:t xml:space="preserve"> skal registrere </w:t>
      </w:r>
      <w:r w:rsidR="00A43B73">
        <w:rPr>
          <w:rFonts w:ascii="Arial" w:hAnsi="Arial" w:cs="Arial"/>
        </w:rPr>
        <w:t xml:space="preserve">ferie og </w:t>
      </w:r>
      <w:r>
        <w:rPr>
          <w:rFonts w:ascii="Arial" w:hAnsi="Arial" w:cs="Arial"/>
        </w:rPr>
        <w:t>f</w:t>
      </w:r>
      <w:r w:rsidR="00A43B73">
        <w:rPr>
          <w:rFonts w:ascii="Arial" w:hAnsi="Arial" w:cs="Arial"/>
        </w:rPr>
        <w:t>ravær</w:t>
      </w:r>
      <w:r w:rsidR="00D87EC2">
        <w:rPr>
          <w:rFonts w:ascii="Arial" w:hAnsi="Arial" w:cs="Arial"/>
        </w:rPr>
        <w:t xml:space="preserve"> i HR-portalen. </w:t>
      </w:r>
      <w:r w:rsidRPr="005F53FD">
        <w:rPr>
          <w:rFonts w:ascii="Arial" w:hAnsi="Arial" w:cs="Arial"/>
        </w:rPr>
        <w:t xml:space="preserve">Informasjon om </w:t>
      </w:r>
      <w:r w:rsidRPr="004505FF">
        <w:rPr>
          <w:rFonts w:ascii="Arial" w:hAnsi="Arial" w:cs="Arial"/>
          <w:b/>
          <w:i/>
        </w:rPr>
        <w:t xml:space="preserve">bruk av </w:t>
      </w:r>
      <w:r w:rsidR="007741CA">
        <w:rPr>
          <w:rFonts w:ascii="Arial" w:hAnsi="Arial" w:cs="Arial"/>
          <w:b/>
          <w:i/>
        </w:rPr>
        <w:t>Personal</w:t>
      </w:r>
      <w:r w:rsidRPr="004505FF">
        <w:rPr>
          <w:rFonts w:ascii="Arial" w:hAnsi="Arial" w:cs="Arial"/>
          <w:b/>
          <w:i/>
        </w:rPr>
        <w:t>portalen</w:t>
      </w:r>
      <w:r>
        <w:rPr>
          <w:rFonts w:ascii="Arial" w:hAnsi="Arial" w:cs="Arial"/>
        </w:rPr>
        <w:t xml:space="preserve"> (</w:t>
      </w:r>
      <w:r w:rsidR="007741CA">
        <w:rPr>
          <w:rFonts w:ascii="Arial" w:hAnsi="Arial" w:cs="Arial"/>
        </w:rPr>
        <w:t>HR-portalen</w:t>
      </w:r>
      <w:r w:rsidRPr="005F53FD">
        <w:rPr>
          <w:rFonts w:ascii="Arial" w:hAnsi="Arial" w:cs="Arial"/>
        </w:rPr>
        <w:t xml:space="preserve">) </w:t>
      </w:r>
      <w:r w:rsidR="00D87EC2">
        <w:rPr>
          <w:rFonts w:ascii="Arial" w:hAnsi="Arial" w:cs="Arial"/>
        </w:rPr>
        <w:t xml:space="preserve">finner du </w:t>
      </w:r>
      <w:hyperlink r:id="rId13" w:history="1">
        <w:r w:rsidRPr="008C0AE4">
          <w:rPr>
            <w:rStyle w:val="Hyperkobling"/>
            <w:rFonts w:ascii="Arial" w:hAnsi="Arial" w:cs="Arial"/>
          </w:rPr>
          <w:t>her</w:t>
        </w:r>
      </w:hyperlink>
      <w:r w:rsidR="008C0AE4">
        <w:rPr>
          <w:rFonts w:ascii="Arial" w:hAnsi="Arial" w:cs="Arial"/>
        </w:rPr>
        <w:t xml:space="preserve"> </w:t>
      </w:r>
    </w:p>
    <w:p w:rsidR="008C0AE4" w:rsidRDefault="008C0AE4" w:rsidP="00C90C2B">
      <w:pPr>
        <w:spacing w:after="0" w:line="240" w:lineRule="auto"/>
        <w:rPr>
          <w:rFonts w:ascii="Arial" w:hAnsi="Arial" w:cs="Arial"/>
        </w:rPr>
      </w:pPr>
    </w:p>
    <w:p w:rsidR="00A43B73" w:rsidRDefault="00392D6A" w:rsidP="008867A5">
      <w:pPr>
        <w:spacing w:after="0" w:line="240" w:lineRule="auto"/>
        <w:rPr>
          <w:rFonts w:ascii="Arial" w:hAnsi="Arial" w:cs="Arial"/>
        </w:rPr>
      </w:pPr>
      <w:hyperlink r:id="rId14" w:history="1">
        <w:r w:rsidR="001A7163" w:rsidRPr="007608CE">
          <w:rPr>
            <w:rStyle w:val="Hyperkobling"/>
            <w:rFonts w:ascii="Arial" w:hAnsi="Arial" w:cs="Arial"/>
            <w:i/>
          </w:rPr>
          <w:t>Ferie</w:t>
        </w:r>
      </w:hyperlink>
      <w:r w:rsidR="001A7163">
        <w:rPr>
          <w:rFonts w:ascii="Arial" w:hAnsi="Arial" w:cs="Arial"/>
          <w:i/>
        </w:rPr>
        <w:br/>
      </w:r>
      <w:r w:rsidR="00D87EC2">
        <w:rPr>
          <w:rFonts w:ascii="Arial" w:hAnsi="Arial" w:cs="Arial"/>
        </w:rPr>
        <w:t xml:space="preserve">Det er obligatorisk å </w:t>
      </w:r>
      <w:r w:rsidR="00A43B73" w:rsidRPr="00A43B73">
        <w:rPr>
          <w:rFonts w:ascii="Arial" w:hAnsi="Arial" w:cs="Arial"/>
        </w:rPr>
        <w:t xml:space="preserve">registrere ferien, og </w:t>
      </w:r>
      <w:r w:rsidR="00D87EC2">
        <w:rPr>
          <w:rFonts w:ascii="Arial" w:hAnsi="Arial" w:cs="Arial"/>
        </w:rPr>
        <w:t>det må</w:t>
      </w:r>
      <w:r w:rsidR="00A43B73" w:rsidRPr="00A43B73">
        <w:rPr>
          <w:rFonts w:ascii="Arial" w:hAnsi="Arial" w:cs="Arial"/>
        </w:rPr>
        <w:t xml:space="preserve"> </w:t>
      </w:r>
      <w:r w:rsidR="00D87EC2">
        <w:rPr>
          <w:rFonts w:ascii="Arial" w:hAnsi="Arial" w:cs="Arial"/>
        </w:rPr>
        <w:t xml:space="preserve">du gjøre </w:t>
      </w:r>
      <w:r w:rsidR="00A43B73" w:rsidRPr="00A43B73">
        <w:rPr>
          <w:rFonts w:ascii="Arial" w:hAnsi="Arial" w:cs="Arial"/>
        </w:rPr>
        <w:t xml:space="preserve">i god tid før uttak. </w:t>
      </w:r>
      <w:r w:rsidR="00D87EC2">
        <w:rPr>
          <w:rFonts w:ascii="Arial" w:hAnsi="Arial" w:cs="Arial"/>
        </w:rPr>
        <w:t xml:space="preserve">Er du ikke helt sikker på </w:t>
      </w:r>
      <w:r w:rsidR="00A43B73" w:rsidRPr="00A43B73">
        <w:rPr>
          <w:rFonts w:ascii="Arial" w:hAnsi="Arial" w:cs="Arial"/>
        </w:rPr>
        <w:t xml:space="preserve">når du vil ta ferie? Registrer den uansett (du kan endre den senere), så slipper du å risikere at noen andre bestemmer når du må ta ut ferien. </w:t>
      </w:r>
    </w:p>
    <w:p w:rsidR="008867A5" w:rsidRPr="00A43B73" w:rsidRDefault="008867A5" w:rsidP="008867A5">
      <w:pPr>
        <w:spacing w:after="0" w:line="240" w:lineRule="auto"/>
        <w:rPr>
          <w:rFonts w:ascii="Arial" w:hAnsi="Arial" w:cs="Arial"/>
        </w:rPr>
      </w:pPr>
    </w:p>
    <w:p w:rsidR="00A109FD" w:rsidRDefault="00A109FD" w:rsidP="00A109FD">
      <w:pPr>
        <w:spacing w:after="0" w:line="240" w:lineRule="auto"/>
        <w:rPr>
          <w:rFonts w:ascii="Arial" w:hAnsi="Arial" w:cs="Arial"/>
          <w:color w:val="33333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Ifølge </w:t>
      </w:r>
      <w:hyperlink r:id="rId15" w:anchor="KAPITTEL_2 - §5" w:history="1">
        <w:r w:rsidRPr="00A109FD">
          <w:rPr>
            <w:rStyle w:val="Hyperkobling"/>
            <w:rFonts w:ascii="Helvetica" w:hAnsi="Helvetica" w:cs="Helvetica"/>
            <w:sz w:val="23"/>
            <w:szCs w:val="23"/>
          </w:rPr>
          <w:t>Ferieloven</w:t>
        </w:r>
      </w:hyperlink>
      <w:r>
        <w:rPr>
          <w:rFonts w:ascii="Helvetica" w:hAnsi="Helvetica" w:cs="Helvetica"/>
          <w:color w:val="333333"/>
          <w:sz w:val="23"/>
          <w:szCs w:val="23"/>
        </w:rPr>
        <w:t xml:space="preserve"> plikter arbeidsgiver å sørge for at arbeidstaker gis feriefritid på 25 virkedager hvert ferieår. Arbeidstaker plikter å avvikle feriefritiden hvert år.</w:t>
      </w:r>
    </w:p>
    <w:p w:rsidR="00A109FD" w:rsidRDefault="00A109FD" w:rsidP="00C90C2B">
      <w:pPr>
        <w:spacing w:after="0" w:line="240" w:lineRule="auto"/>
        <w:rPr>
          <w:rFonts w:ascii="Arial" w:hAnsi="Arial" w:cs="Arial"/>
          <w:color w:val="333333"/>
        </w:rPr>
      </w:pPr>
    </w:p>
    <w:p w:rsidR="00A43B73" w:rsidRPr="008867A5" w:rsidRDefault="00A22EE1" w:rsidP="00C90C2B">
      <w:pPr>
        <w:spacing w:after="0" w:line="240" w:lineRule="auto"/>
        <w:rPr>
          <w:rFonts w:ascii="Arial" w:hAnsi="Arial" w:cs="Arial"/>
          <w:color w:val="333333"/>
        </w:rPr>
      </w:pPr>
      <w:r w:rsidRPr="008867A5">
        <w:rPr>
          <w:rFonts w:ascii="Arial" w:hAnsi="Arial" w:cs="Arial"/>
          <w:color w:val="333333"/>
        </w:rPr>
        <w:t xml:space="preserve">Ansatte som fyller 60 år i løpet av ferieåret har </w:t>
      </w:r>
      <w:hyperlink r:id="rId16" w:history="1">
        <w:r w:rsidR="007608CE" w:rsidRPr="007D3FE9">
          <w:rPr>
            <w:rStyle w:val="Hyperkobling"/>
            <w:rFonts w:ascii="Arial" w:hAnsi="Arial" w:cs="Arial"/>
          </w:rPr>
          <w:t>en</w:t>
        </w:r>
        <w:r w:rsidRPr="007D3FE9">
          <w:rPr>
            <w:rStyle w:val="Hyperkobling"/>
            <w:rFonts w:ascii="Arial" w:hAnsi="Arial" w:cs="Arial"/>
          </w:rPr>
          <w:t xml:space="preserve"> uke </w:t>
        </w:r>
        <w:r w:rsidR="0095331F" w:rsidRPr="007D3FE9">
          <w:rPr>
            <w:rStyle w:val="Hyperkobling"/>
            <w:rFonts w:ascii="Arial" w:hAnsi="Arial" w:cs="Arial"/>
          </w:rPr>
          <w:t>ekstra</w:t>
        </w:r>
        <w:r w:rsidR="00392D6A">
          <w:rPr>
            <w:rStyle w:val="Hyperkobling"/>
            <w:rFonts w:ascii="Arial" w:hAnsi="Arial" w:cs="Arial"/>
          </w:rPr>
          <w:t xml:space="preserve"> </w:t>
        </w:r>
        <w:r w:rsidR="0095331F" w:rsidRPr="007D3FE9">
          <w:rPr>
            <w:rStyle w:val="Hyperkobling"/>
            <w:rFonts w:ascii="Arial" w:hAnsi="Arial" w:cs="Arial"/>
          </w:rPr>
          <w:t>lo</w:t>
        </w:r>
        <w:r w:rsidR="0095331F" w:rsidRPr="007D3FE9">
          <w:rPr>
            <w:rStyle w:val="Hyperkobling"/>
            <w:rFonts w:ascii="Arial" w:hAnsi="Arial" w:cs="Arial"/>
          </w:rPr>
          <w:t>v</w:t>
        </w:r>
        <w:r w:rsidR="0095331F" w:rsidRPr="007D3FE9">
          <w:rPr>
            <w:rStyle w:val="Hyperkobling"/>
            <w:rFonts w:ascii="Arial" w:hAnsi="Arial" w:cs="Arial"/>
          </w:rPr>
          <w:t>bestemt ferie</w:t>
        </w:r>
      </w:hyperlink>
      <w:bookmarkStart w:id="0" w:name="_GoBack"/>
      <w:bookmarkEnd w:id="0"/>
      <w:r w:rsidR="0095331F">
        <w:rPr>
          <w:rStyle w:val="Hyperkobling"/>
          <w:rFonts w:ascii="Arial" w:hAnsi="Arial" w:cs="Arial"/>
        </w:rPr>
        <w:t>.</w:t>
      </w:r>
      <w:r w:rsidR="00C90C2B" w:rsidRPr="008867A5">
        <w:rPr>
          <w:rFonts w:ascii="Arial" w:hAnsi="Arial" w:cs="Arial"/>
          <w:color w:val="333333"/>
        </w:rPr>
        <w:t> </w:t>
      </w:r>
    </w:p>
    <w:p w:rsidR="00A43B73" w:rsidRDefault="00A43B73" w:rsidP="00C90C2B">
      <w:pPr>
        <w:spacing w:after="0" w:line="240" w:lineRule="auto"/>
        <w:rPr>
          <w:rFonts w:ascii="Arial" w:hAnsi="Arial" w:cs="Arial"/>
          <w:color w:val="333333"/>
        </w:rPr>
      </w:pPr>
    </w:p>
    <w:p w:rsidR="002D23FB" w:rsidRDefault="002D23FB" w:rsidP="00C90C2B">
      <w:pPr>
        <w:spacing w:after="0" w:line="240" w:lineRule="auto"/>
        <w:rPr>
          <w:rFonts w:ascii="Arial" w:hAnsi="Arial" w:cs="Arial"/>
          <w:color w:val="333333"/>
        </w:rPr>
      </w:pPr>
    </w:p>
    <w:p w:rsidR="002D23FB" w:rsidRPr="008867A5" w:rsidRDefault="002D23FB" w:rsidP="00C90C2B">
      <w:pPr>
        <w:spacing w:after="0" w:line="240" w:lineRule="auto"/>
        <w:rPr>
          <w:rFonts w:ascii="Arial" w:hAnsi="Arial" w:cs="Arial"/>
          <w:color w:val="333333"/>
        </w:rPr>
      </w:pPr>
    </w:p>
    <w:p w:rsidR="00CA632C" w:rsidRPr="00E6188B" w:rsidRDefault="00392D6A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hyperlink r:id="rId17" w:history="1">
        <w:r w:rsidR="00CA632C" w:rsidRPr="00BD06CA">
          <w:rPr>
            <w:rStyle w:val="Hyperkobling"/>
            <w:rFonts w:ascii="Arial" w:hAnsi="Arial" w:cs="Arial"/>
            <w:b/>
          </w:rPr>
          <w:t>Praktisk informasjon</w:t>
        </w:r>
      </w:hyperlink>
    </w:p>
    <w:p w:rsidR="0080169E" w:rsidRDefault="00F04848" w:rsidP="00CA6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punktene under finner du nyttig informasjon og lenker til</w:t>
      </w:r>
      <w:r w:rsidR="00CB1DEC">
        <w:rPr>
          <w:rFonts w:ascii="Arial" w:hAnsi="Arial" w:cs="Arial"/>
        </w:rPr>
        <w:t xml:space="preserve"> </w:t>
      </w:r>
    </w:p>
    <w:p w:rsidR="006B2346" w:rsidRPr="00E6188B" w:rsidRDefault="006B2346" w:rsidP="00CA6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69E" w:rsidRPr="00E6188B" w:rsidRDefault="0080169E" w:rsidP="0080169E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88B">
        <w:rPr>
          <w:rFonts w:ascii="Arial" w:hAnsi="Arial" w:cs="Arial"/>
        </w:rPr>
        <w:t>Huskeliste</w:t>
      </w:r>
      <w:r w:rsidR="00BD06CA">
        <w:rPr>
          <w:rFonts w:ascii="Arial" w:hAnsi="Arial" w:cs="Arial"/>
        </w:rPr>
        <w:t xml:space="preserve"> for mottak av nytilsatte</w:t>
      </w:r>
      <w:r w:rsidR="00F04848">
        <w:rPr>
          <w:rFonts w:ascii="Arial" w:hAnsi="Arial" w:cs="Arial"/>
        </w:rPr>
        <w:t xml:space="preserve"> (</w:t>
      </w:r>
      <w:r w:rsidR="00CB267A">
        <w:rPr>
          <w:rFonts w:ascii="Arial" w:hAnsi="Arial" w:cs="Arial"/>
        </w:rPr>
        <w:t>herunder Medarbeiderhåndbok</w:t>
      </w:r>
      <w:r w:rsidR="00B75A09">
        <w:rPr>
          <w:rFonts w:ascii="Arial" w:hAnsi="Arial" w:cs="Arial"/>
        </w:rPr>
        <w:t>, Velferd</w:t>
      </w:r>
      <w:r w:rsidR="00F04848">
        <w:rPr>
          <w:rFonts w:ascii="Arial" w:hAnsi="Arial" w:cs="Arial"/>
        </w:rPr>
        <w:t>)</w:t>
      </w:r>
    </w:p>
    <w:p w:rsidR="0080169E" w:rsidRPr="00E6188B" w:rsidRDefault="0080169E" w:rsidP="0080169E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88B">
        <w:rPr>
          <w:rFonts w:ascii="Arial" w:hAnsi="Arial" w:cs="Arial"/>
        </w:rPr>
        <w:t>I arbeidsforholdet</w:t>
      </w:r>
      <w:r w:rsidR="00F04848">
        <w:rPr>
          <w:rFonts w:ascii="Arial" w:hAnsi="Arial" w:cs="Arial"/>
        </w:rPr>
        <w:t xml:space="preserve"> (</w:t>
      </w:r>
      <w:r w:rsidR="00683547">
        <w:rPr>
          <w:rFonts w:ascii="Arial" w:hAnsi="Arial" w:cs="Arial"/>
        </w:rPr>
        <w:t>herunder</w:t>
      </w:r>
      <w:r w:rsidR="00CB267A">
        <w:rPr>
          <w:rFonts w:ascii="Arial" w:hAnsi="Arial" w:cs="Arial"/>
        </w:rPr>
        <w:t xml:space="preserve"> </w:t>
      </w:r>
      <w:hyperlink r:id="rId18" w:history="1">
        <w:r w:rsidR="00C3217D" w:rsidRPr="0088346B">
          <w:rPr>
            <w:rStyle w:val="Hyperkobling"/>
            <w:rFonts w:ascii="Arial" w:hAnsi="Arial" w:cs="Arial"/>
          </w:rPr>
          <w:t>HR-portalen</w:t>
        </w:r>
      </w:hyperlink>
      <w:r w:rsidR="00C3217D">
        <w:rPr>
          <w:rFonts w:ascii="Arial" w:hAnsi="Arial" w:cs="Arial"/>
        </w:rPr>
        <w:t xml:space="preserve">, </w:t>
      </w:r>
      <w:hyperlink r:id="rId19" w:history="1">
        <w:r w:rsidR="00C552A9" w:rsidRPr="00046BC7">
          <w:rPr>
            <w:rStyle w:val="Hyperkobling"/>
            <w:rFonts w:ascii="Arial" w:hAnsi="Arial" w:cs="Arial"/>
          </w:rPr>
          <w:t>Brukerstøtteportal (</w:t>
        </w:r>
        <w:proofErr w:type="spellStart"/>
        <w:r w:rsidR="00C552A9" w:rsidRPr="00046BC7">
          <w:rPr>
            <w:rStyle w:val="Hyperkobling"/>
            <w:rFonts w:ascii="Arial" w:hAnsi="Arial" w:cs="Arial"/>
          </w:rPr>
          <w:t>Issue-tracker</w:t>
        </w:r>
        <w:proofErr w:type="spellEnd"/>
        <w:r w:rsidR="00C552A9" w:rsidRPr="00046BC7">
          <w:rPr>
            <w:rStyle w:val="Hyperkobling"/>
            <w:rFonts w:ascii="Arial" w:hAnsi="Arial" w:cs="Arial"/>
          </w:rPr>
          <w:t>)</w:t>
        </w:r>
      </w:hyperlink>
      <w:r w:rsidR="00C3217D">
        <w:rPr>
          <w:rFonts w:ascii="Arial" w:hAnsi="Arial" w:cs="Arial"/>
        </w:rPr>
        <w:t xml:space="preserve">, </w:t>
      </w:r>
      <w:r w:rsidR="00CB267A">
        <w:rPr>
          <w:rFonts w:ascii="Arial" w:hAnsi="Arial" w:cs="Arial"/>
        </w:rPr>
        <w:t>Helse og sykdom, F</w:t>
      </w:r>
      <w:r w:rsidR="00BD06CA">
        <w:rPr>
          <w:rFonts w:ascii="Arial" w:hAnsi="Arial" w:cs="Arial"/>
        </w:rPr>
        <w:t>orberedelse til reiser</w:t>
      </w:r>
      <w:r w:rsidR="00F04848">
        <w:rPr>
          <w:rFonts w:ascii="Arial" w:hAnsi="Arial" w:cs="Arial"/>
        </w:rPr>
        <w:t>)</w:t>
      </w:r>
      <w:r w:rsidR="00BD06CA">
        <w:rPr>
          <w:rFonts w:ascii="Arial" w:hAnsi="Arial" w:cs="Arial"/>
        </w:rPr>
        <w:t xml:space="preserve"> </w:t>
      </w:r>
    </w:p>
    <w:p w:rsidR="0080169E" w:rsidRPr="00E258A4" w:rsidRDefault="007B23B9" w:rsidP="0080169E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CB267A">
        <w:rPr>
          <w:rFonts w:ascii="Arial" w:hAnsi="Arial" w:cs="Arial"/>
        </w:rPr>
        <w:t>HMS og Ytre miljø</w:t>
      </w:r>
      <w:r w:rsidR="00F04848">
        <w:rPr>
          <w:rFonts w:ascii="Arial" w:hAnsi="Arial" w:cs="Arial"/>
        </w:rPr>
        <w:t xml:space="preserve"> (</w:t>
      </w:r>
      <w:proofErr w:type="spellStart"/>
      <w:r w:rsidR="00CB267A">
        <w:rPr>
          <w:rFonts w:ascii="Arial" w:hAnsi="Arial" w:cs="Arial"/>
          <w:lang w:val="nn-NO"/>
        </w:rPr>
        <w:t>herunder</w:t>
      </w:r>
      <w:proofErr w:type="spellEnd"/>
      <w:r w:rsidR="00CB267A">
        <w:rPr>
          <w:rFonts w:ascii="Arial" w:hAnsi="Arial" w:cs="Arial"/>
          <w:lang w:val="nn-NO"/>
        </w:rPr>
        <w:t xml:space="preserve"> Beredskap, B</w:t>
      </w:r>
      <w:r w:rsidR="00683547">
        <w:rPr>
          <w:rFonts w:ascii="Arial" w:hAnsi="Arial" w:cs="Arial"/>
          <w:lang w:val="nn-NO"/>
        </w:rPr>
        <w:t>rannvern,</w:t>
      </w:r>
      <w:r w:rsidR="00F46D76">
        <w:rPr>
          <w:rFonts w:ascii="Arial" w:hAnsi="Arial" w:cs="Arial"/>
          <w:lang w:val="nn-NO"/>
        </w:rPr>
        <w:t xml:space="preserve"> </w:t>
      </w:r>
      <w:r w:rsidR="00CB267A">
        <w:rPr>
          <w:rFonts w:ascii="Arial" w:hAnsi="Arial" w:cs="Arial"/>
          <w:lang w:val="nn-NO"/>
        </w:rPr>
        <w:t>P</w:t>
      </w:r>
      <w:r w:rsidR="00377398" w:rsidRPr="00E258A4">
        <w:rPr>
          <w:rFonts w:ascii="Arial" w:hAnsi="Arial" w:cs="Arial"/>
          <w:lang w:val="nn-NO"/>
        </w:rPr>
        <w:t>ensjon, lån og forsikring</w:t>
      </w:r>
      <w:r w:rsidR="00F04848">
        <w:rPr>
          <w:rFonts w:ascii="Arial" w:hAnsi="Arial" w:cs="Arial"/>
          <w:lang w:val="nn-NO"/>
        </w:rPr>
        <w:t>)</w:t>
      </w:r>
      <w:r w:rsidR="00683547">
        <w:rPr>
          <w:rFonts w:ascii="Arial" w:hAnsi="Arial" w:cs="Arial"/>
          <w:lang w:val="nn-NO"/>
        </w:rPr>
        <w:t xml:space="preserve"> </w:t>
      </w:r>
    </w:p>
    <w:p w:rsidR="0080169E" w:rsidRPr="00E6188B" w:rsidRDefault="0080169E" w:rsidP="0080169E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88B">
        <w:rPr>
          <w:rFonts w:ascii="Arial" w:hAnsi="Arial" w:cs="Arial"/>
        </w:rPr>
        <w:t>Kompetanseutvikling</w:t>
      </w:r>
    </w:p>
    <w:p w:rsidR="0080169E" w:rsidRPr="00E6188B" w:rsidRDefault="0080169E" w:rsidP="0080169E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88B">
        <w:rPr>
          <w:rFonts w:ascii="Arial" w:hAnsi="Arial" w:cs="Arial"/>
        </w:rPr>
        <w:t>Nyttige lenker</w:t>
      </w:r>
    </w:p>
    <w:p w:rsidR="00CA632C" w:rsidRPr="00E6188B" w:rsidRDefault="00CA632C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6079" w:rsidRPr="00E6188B" w:rsidRDefault="00B24AEA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Viktige</w:t>
      </w:r>
      <w:r w:rsidR="00BC6079" w:rsidRPr="00E6188B">
        <w:rPr>
          <w:rFonts w:ascii="Arial" w:hAnsi="Arial" w:cs="Arial"/>
          <w:b/>
        </w:rPr>
        <w:t xml:space="preserve"> kompetanseteam</w:t>
      </w:r>
      <w:r>
        <w:rPr>
          <w:rFonts w:ascii="Arial" w:hAnsi="Arial" w:cs="Arial"/>
          <w:b/>
        </w:rPr>
        <w:t xml:space="preserve"> </w:t>
      </w:r>
    </w:p>
    <w:p w:rsidR="00B24AEA" w:rsidRDefault="00B24AEA" w:rsidP="00AA1F90">
      <w:pPr>
        <w:autoSpaceDE w:val="0"/>
        <w:autoSpaceDN w:val="0"/>
        <w:adjustRightInd w:val="0"/>
        <w:spacing w:after="0" w:line="240" w:lineRule="auto"/>
        <w:rPr>
          <w:rStyle w:val="Hyperkobling"/>
          <w:rFonts w:ascii="Arial" w:hAnsi="Arial" w:cs="Arial"/>
          <w:b/>
          <w:color w:val="auto"/>
          <w:u w:val="none"/>
        </w:rPr>
      </w:pPr>
    </w:p>
    <w:p w:rsidR="00B24AEA" w:rsidRPr="00B24AEA" w:rsidRDefault="00B24AEA" w:rsidP="00AA1F90">
      <w:pPr>
        <w:autoSpaceDE w:val="0"/>
        <w:autoSpaceDN w:val="0"/>
        <w:adjustRightInd w:val="0"/>
        <w:spacing w:after="0" w:line="240" w:lineRule="auto"/>
        <w:rPr>
          <w:rStyle w:val="Hyperkobling"/>
          <w:rFonts w:ascii="Arial" w:hAnsi="Arial" w:cs="Arial"/>
          <w:b/>
          <w:color w:val="auto"/>
          <w:u w:val="none"/>
        </w:rPr>
      </w:pPr>
      <w:r w:rsidRPr="00B24AEA">
        <w:rPr>
          <w:rStyle w:val="Hyperkobling"/>
          <w:rFonts w:ascii="Arial" w:hAnsi="Arial" w:cs="Arial"/>
          <w:b/>
          <w:color w:val="auto"/>
          <w:u w:val="none"/>
        </w:rPr>
        <w:t>Internt ved UiB:</w:t>
      </w:r>
    </w:p>
    <w:p w:rsidR="00BC6079" w:rsidRPr="00E6188B" w:rsidRDefault="00392D6A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hyperlink r:id="rId20" w:history="1">
        <w:r w:rsidR="00BC6079" w:rsidRPr="00E6188B">
          <w:rPr>
            <w:rStyle w:val="Hyperkobling"/>
            <w:rFonts w:ascii="Arial" w:hAnsi="Arial" w:cs="Arial"/>
            <w:b/>
          </w:rPr>
          <w:t>Serviceteam for fravær og foreldrepermisjoner</w:t>
        </w:r>
      </w:hyperlink>
      <w:r w:rsidR="00BC6079" w:rsidRPr="00E6188B">
        <w:rPr>
          <w:rFonts w:ascii="Arial" w:hAnsi="Arial" w:cs="Arial"/>
          <w:b/>
        </w:rPr>
        <w:t xml:space="preserve"> </w:t>
      </w:r>
    </w:p>
    <w:p w:rsidR="00BC6079" w:rsidRPr="00E6188B" w:rsidRDefault="00BC6079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88B">
        <w:rPr>
          <w:rFonts w:ascii="Arial" w:hAnsi="Arial" w:cs="Arial"/>
        </w:rPr>
        <w:t xml:space="preserve">er et sentralt serviceteam for områdene </w:t>
      </w:r>
      <w:r w:rsidR="00835F44">
        <w:rPr>
          <w:rFonts w:ascii="Arial" w:hAnsi="Arial" w:cs="Arial"/>
        </w:rPr>
        <w:t>s</w:t>
      </w:r>
      <w:r w:rsidR="00835F44" w:rsidRPr="00835F44">
        <w:rPr>
          <w:rFonts w:ascii="Arial" w:hAnsi="Arial" w:cs="Arial"/>
        </w:rPr>
        <w:t>ykefravær, pleie-, opplæring-</w:t>
      </w:r>
      <w:r w:rsidRPr="00835F44">
        <w:rPr>
          <w:rFonts w:ascii="Arial" w:hAnsi="Arial" w:cs="Arial"/>
        </w:rPr>
        <w:t xml:space="preserve"> og</w:t>
      </w:r>
      <w:r w:rsidR="00835F44" w:rsidRPr="00835F44">
        <w:rPr>
          <w:rFonts w:ascii="Arial" w:hAnsi="Arial" w:cs="Arial"/>
        </w:rPr>
        <w:t xml:space="preserve"> omsorgspenger</w:t>
      </w:r>
      <w:r w:rsidR="00835F44">
        <w:rPr>
          <w:rFonts w:ascii="Arial" w:hAnsi="Arial" w:cs="Arial"/>
        </w:rPr>
        <w:t xml:space="preserve"> (barn syk) og </w:t>
      </w:r>
      <w:r w:rsidRPr="00835F44">
        <w:rPr>
          <w:rStyle w:val="Hyperkobling"/>
          <w:rFonts w:ascii="Arial" w:hAnsi="Arial" w:cs="Arial"/>
          <w:color w:val="auto"/>
          <w:u w:val="none"/>
        </w:rPr>
        <w:t>foreldrepermisjoner</w:t>
      </w:r>
      <w:r w:rsidRPr="00835F44">
        <w:rPr>
          <w:rFonts w:ascii="Arial" w:hAnsi="Arial" w:cs="Arial"/>
        </w:rPr>
        <w:t>,</w:t>
      </w:r>
      <w:r w:rsidRPr="00E6188B">
        <w:rPr>
          <w:rFonts w:ascii="Arial" w:hAnsi="Arial" w:cs="Arial"/>
        </w:rPr>
        <w:t xml:space="preserve"> med ansvar for behandling og oppfølging av refusjoner fra NAV.</w:t>
      </w:r>
    </w:p>
    <w:p w:rsidR="00BC6079" w:rsidRPr="00E6188B" w:rsidRDefault="00BC6079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C6079" w:rsidRPr="00E6188B" w:rsidRDefault="00392D6A" w:rsidP="004C07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lang w:eastAsia="nb-NO"/>
        </w:rPr>
      </w:pPr>
      <w:hyperlink r:id="rId21" w:history="1">
        <w:r w:rsidR="00731626" w:rsidRPr="00E6188B">
          <w:rPr>
            <w:rStyle w:val="Hyperkobling"/>
            <w:rFonts w:ascii="Arial" w:hAnsi="Arial" w:cs="Arial"/>
            <w:b/>
          </w:rPr>
          <w:t>Internasjonalt senter</w:t>
        </w:r>
      </w:hyperlink>
      <w:r w:rsidR="00731626" w:rsidRPr="00E6188B">
        <w:rPr>
          <w:rFonts w:ascii="Arial" w:hAnsi="Arial" w:cs="Arial"/>
          <w:b/>
        </w:rPr>
        <w:t xml:space="preserve"> </w:t>
      </w:r>
      <w:r w:rsidR="002D57B5" w:rsidRPr="00E6188B">
        <w:rPr>
          <w:rFonts w:ascii="Arial" w:hAnsi="Arial" w:cs="Arial"/>
          <w:b/>
        </w:rPr>
        <w:br/>
      </w:r>
      <w:r w:rsidR="00731626" w:rsidRPr="00E6188B">
        <w:rPr>
          <w:rFonts w:ascii="Arial" w:hAnsi="Arial" w:cs="Arial"/>
        </w:rPr>
        <w:t xml:space="preserve">er et rådgivende kompetansesenter for ansatte </w:t>
      </w:r>
      <w:r w:rsidR="00BC6079" w:rsidRPr="00E6188B">
        <w:rPr>
          <w:rFonts w:ascii="Arial" w:hAnsi="Arial" w:cs="Arial"/>
        </w:rPr>
        <w:t>(</w:t>
      </w:r>
      <w:r w:rsidR="00731626" w:rsidRPr="00E6188B">
        <w:rPr>
          <w:rFonts w:ascii="Arial" w:hAnsi="Arial" w:cs="Arial"/>
        </w:rPr>
        <w:t>og studenter</w:t>
      </w:r>
      <w:r w:rsidR="00BC6079" w:rsidRPr="00E6188B">
        <w:rPr>
          <w:rFonts w:ascii="Arial" w:hAnsi="Arial" w:cs="Arial"/>
        </w:rPr>
        <w:t>)</w:t>
      </w:r>
      <w:r w:rsidR="002D57B5" w:rsidRPr="00E6188B">
        <w:rPr>
          <w:rFonts w:ascii="Arial" w:hAnsi="Arial" w:cs="Arial"/>
        </w:rPr>
        <w:t xml:space="preserve">, som </w:t>
      </w:r>
      <w:r w:rsidR="00BC6079" w:rsidRPr="00E6188B">
        <w:rPr>
          <w:rFonts w:ascii="Arial" w:eastAsia="Times New Roman" w:hAnsi="Arial" w:cs="Arial"/>
          <w:color w:val="333333"/>
          <w:lang w:eastAsia="nb-NO"/>
        </w:rPr>
        <w:t>gir informasjon og hjelp i forhold til internasjonale forskere, både ansatte og gjester.</w:t>
      </w:r>
      <w:r w:rsidR="00225952">
        <w:rPr>
          <w:rFonts w:ascii="Arial" w:eastAsia="Times New Roman" w:hAnsi="Arial" w:cs="Arial"/>
          <w:color w:val="333333"/>
          <w:lang w:eastAsia="nb-NO"/>
        </w:rPr>
        <w:t xml:space="preserve"> </w:t>
      </w:r>
      <w:r w:rsidR="002D57B5" w:rsidRPr="00E6188B">
        <w:rPr>
          <w:rFonts w:ascii="Arial" w:eastAsia="Times New Roman" w:hAnsi="Arial" w:cs="Arial"/>
          <w:color w:val="333333"/>
          <w:lang w:eastAsia="nb-NO"/>
        </w:rPr>
        <w:t xml:space="preserve">Senteret </w:t>
      </w:r>
      <w:r w:rsidR="00BC6079" w:rsidRPr="00E6188B">
        <w:rPr>
          <w:rFonts w:ascii="Arial" w:eastAsia="Times New Roman" w:hAnsi="Arial" w:cs="Arial"/>
          <w:color w:val="333333"/>
          <w:lang w:eastAsia="nb-NO"/>
        </w:rPr>
        <w:t>kan bidra helt fra rekrutterings- og planleggingsfasen til forskeren er veletablert i Bergen eller skal hjem igjen.</w:t>
      </w:r>
    </w:p>
    <w:p w:rsidR="00BC6079" w:rsidRDefault="00BC6079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332" w:rsidRDefault="001B1F48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1D43">
        <w:rPr>
          <w:rFonts w:ascii="Arial" w:hAnsi="Arial" w:cs="Arial"/>
          <w:b/>
        </w:rPr>
        <w:t>Eksternt servicesenter</w:t>
      </w:r>
      <w:r>
        <w:rPr>
          <w:rFonts w:ascii="Arial" w:hAnsi="Arial" w:cs="Arial"/>
        </w:rPr>
        <w:t>:</w:t>
      </w:r>
    </w:p>
    <w:p w:rsidR="001B1F48" w:rsidRDefault="00392D6A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2" w:history="1">
        <w:r w:rsidR="001B1F48" w:rsidRPr="001B1F48">
          <w:rPr>
            <w:rStyle w:val="Hyperkobling"/>
            <w:rFonts w:ascii="Arial" w:hAnsi="Arial" w:cs="Arial"/>
          </w:rPr>
          <w:t>Servicesenter for utenlandske arbeidstakere SUA</w:t>
        </w:r>
      </w:hyperlink>
    </w:p>
    <w:p w:rsidR="001B1F48" w:rsidRPr="001B1F48" w:rsidRDefault="001B1F48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1F48">
        <w:rPr>
          <w:rFonts w:ascii="Arial" w:hAnsi="Arial" w:cs="Arial"/>
        </w:rPr>
        <w:t xml:space="preserve">På Servicesenter for utenlandske arbeidstakere (SUA) samarbeider </w:t>
      </w:r>
      <w:r w:rsidRPr="00FE097A">
        <w:rPr>
          <w:rStyle w:val="Hyperkobling"/>
          <w:rFonts w:ascii="Arial" w:hAnsi="Arial" w:cs="Arial"/>
          <w:color w:val="auto"/>
          <w:u w:val="none"/>
        </w:rPr>
        <w:t>Arbeidstilsynet</w:t>
      </w:r>
      <w:r w:rsidRPr="00FE097A">
        <w:rPr>
          <w:rFonts w:ascii="Arial" w:hAnsi="Arial" w:cs="Arial"/>
        </w:rPr>
        <w:t>, </w:t>
      </w:r>
      <w:hyperlink r:id="rId23" w:history="1">
        <w:r w:rsidR="00CB1DEC" w:rsidRPr="00FE097A">
          <w:rPr>
            <w:rStyle w:val="Hyperkobling"/>
            <w:rFonts w:ascii="Arial" w:hAnsi="Arial" w:cs="Arial"/>
            <w:color w:val="auto"/>
            <w:u w:val="none"/>
          </w:rPr>
          <w:t>P</w:t>
        </w:r>
        <w:r w:rsidRPr="00FE097A">
          <w:rPr>
            <w:rStyle w:val="Hyperkobling"/>
            <w:rFonts w:ascii="Arial" w:hAnsi="Arial" w:cs="Arial"/>
            <w:color w:val="auto"/>
            <w:u w:val="none"/>
          </w:rPr>
          <w:t>olitiet</w:t>
        </w:r>
      </w:hyperlink>
      <w:r w:rsidRPr="00FE097A">
        <w:rPr>
          <w:rFonts w:ascii="Arial" w:hAnsi="Arial" w:cs="Arial"/>
        </w:rPr>
        <w:t xml:space="preserve">, </w:t>
      </w:r>
      <w:hyperlink r:id="rId24" w:history="1">
        <w:r w:rsidRPr="00FE097A">
          <w:rPr>
            <w:rStyle w:val="Hyperkobling"/>
            <w:rFonts w:ascii="Arial" w:hAnsi="Arial" w:cs="Arial"/>
            <w:color w:val="auto"/>
            <w:u w:val="none"/>
          </w:rPr>
          <w:t>Skatteetaten</w:t>
        </w:r>
      </w:hyperlink>
      <w:r w:rsidRPr="00FE097A">
        <w:rPr>
          <w:rFonts w:ascii="Arial" w:hAnsi="Arial" w:cs="Arial"/>
        </w:rPr>
        <w:t xml:space="preserve"> og </w:t>
      </w:r>
      <w:hyperlink r:id="rId25" w:history="1">
        <w:r w:rsidRPr="00FE097A">
          <w:rPr>
            <w:rStyle w:val="Hyperkobling"/>
            <w:rFonts w:ascii="Arial" w:hAnsi="Arial" w:cs="Arial"/>
            <w:color w:val="auto"/>
            <w:u w:val="none"/>
          </w:rPr>
          <w:t>Utlendingsdirektoratet (UDI)</w:t>
        </w:r>
      </w:hyperlink>
      <w:r w:rsidRPr="001B1F48">
        <w:rPr>
          <w:rFonts w:ascii="Arial" w:hAnsi="Arial" w:cs="Arial"/>
        </w:rPr>
        <w:t xml:space="preserve"> om å gi god veiledning og rask søknadsbehandling til utlendinger som kommer til Norge for å jobbe</w:t>
      </w:r>
      <w:r w:rsidR="00811D43">
        <w:rPr>
          <w:rFonts w:ascii="Arial" w:hAnsi="Arial" w:cs="Arial"/>
        </w:rPr>
        <w:t>.</w:t>
      </w:r>
    </w:p>
    <w:p w:rsidR="001B1F48" w:rsidRPr="001B1F48" w:rsidRDefault="001B1F48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4809" w:rsidRPr="00E6188B" w:rsidRDefault="00695594" w:rsidP="00AA1F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Lenke</w:t>
      </w:r>
      <w:r w:rsidR="00133E76">
        <w:rPr>
          <w:rFonts w:ascii="Arial" w:hAnsi="Arial" w:cs="Arial"/>
          <w:b/>
        </w:rPr>
        <w:t xml:space="preserve"> til</w:t>
      </w:r>
    </w:p>
    <w:p w:rsidR="00D861CB" w:rsidRDefault="00D861CB" w:rsidP="00AA1F90">
      <w:pPr>
        <w:spacing w:after="0" w:line="240" w:lineRule="auto"/>
        <w:rPr>
          <w:rStyle w:val="Hyperkobling"/>
          <w:rFonts w:ascii="Arial" w:hAnsi="Arial" w:cs="Arial"/>
        </w:rPr>
      </w:pPr>
    </w:p>
    <w:p w:rsidR="00B17332" w:rsidRDefault="00392D6A" w:rsidP="00133E76">
      <w:pPr>
        <w:pStyle w:val="Listeavsnitt"/>
        <w:numPr>
          <w:ilvl w:val="0"/>
          <w:numId w:val="23"/>
        </w:numPr>
        <w:spacing w:after="0" w:line="240" w:lineRule="auto"/>
        <w:rPr>
          <w:rStyle w:val="Hyperkobling"/>
          <w:rFonts w:ascii="Arial" w:hAnsi="Arial" w:cs="Arial"/>
        </w:rPr>
      </w:pPr>
      <w:hyperlink r:id="rId26" w:history="1">
        <w:r w:rsidR="00731626" w:rsidRPr="00133E76">
          <w:rPr>
            <w:rStyle w:val="Hyperkobling"/>
            <w:rFonts w:ascii="Arial" w:hAnsi="Arial" w:cs="Arial"/>
          </w:rPr>
          <w:t>Mitt UiB</w:t>
        </w:r>
      </w:hyperlink>
    </w:p>
    <w:p w:rsidR="00352332" w:rsidRDefault="00392D6A" w:rsidP="00133E76">
      <w:pPr>
        <w:pStyle w:val="Listeavsnitt"/>
        <w:numPr>
          <w:ilvl w:val="0"/>
          <w:numId w:val="23"/>
        </w:numPr>
        <w:spacing w:after="0" w:line="240" w:lineRule="auto"/>
        <w:rPr>
          <w:rStyle w:val="Hyperkobling"/>
          <w:rFonts w:ascii="Arial" w:hAnsi="Arial" w:cs="Arial"/>
        </w:rPr>
      </w:pPr>
      <w:hyperlink r:id="rId27" w:history="1">
        <w:r w:rsidR="00B17332" w:rsidRPr="00B17332">
          <w:rPr>
            <w:rStyle w:val="Hyperkobling"/>
            <w:rFonts w:ascii="Arial" w:hAnsi="Arial" w:cs="Arial"/>
          </w:rPr>
          <w:t>Oppfølging i prøvetid</w:t>
        </w:r>
      </w:hyperlink>
      <w:r w:rsidR="00352332" w:rsidRPr="00133E76">
        <w:rPr>
          <w:rStyle w:val="Hyperkobling"/>
          <w:rFonts w:ascii="Arial" w:hAnsi="Arial" w:cs="Arial"/>
        </w:rPr>
        <w:t xml:space="preserve"> </w:t>
      </w:r>
    </w:p>
    <w:p w:rsidR="00683547" w:rsidRPr="00D861CB" w:rsidRDefault="00683547" w:rsidP="00AA1F9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83547" w:rsidRPr="00D861CB" w:rsidSect="00B444AE">
      <w:footerReference w:type="default" r:id="rId28"/>
      <w:pgSz w:w="11906" w:h="16838" w:code="9"/>
      <w:pgMar w:top="720" w:right="720" w:bottom="720" w:left="720" w:header="709" w:footer="709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7A" w:rsidRDefault="00FE097A" w:rsidP="00FE097A">
      <w:pPr>
        <w:spacing w:after="0" w:line="240" w:lineRule="auto"/>
      </w:pPr>
      <w:r>
        <w:separator/>
      </w:r>
    </w:p>
  </w:endnote>
  <w:endnote w:type="continuationSeparator" w:id="0">
    <w:p w:rsidR="00FE097A" w:rsidRDefault="00FE097A" w:rsidP="00FE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796755"/>
      <w:docPartObj>
        <w:docPartGallery w:val="Page Numbers (Bottom of Page)"/>
        <w:docPartUnique/>
      </w:docPartObj>
    </w:sdtPr>
    <w:sdtEndPr/>
    <w:sdtContent>
      <w:p w:rsidR="00FE097A" w:rsidRDefault="00FE097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CA">
          <w:rPr>
            <w:noProof/>
          </w:rPr>
          <w:t>2</w:t>
        </w:r>
        <w:r>
          <w:fldChar w:fldCharType="end"/>
        </w:r>
      </w:p>
    </w:sdtContent>
  </w:sdt>
  <w:p w:rsidR="00FE097A" w:rsidRDefault="00B444AE">
    <w:pPr>
      <w:pStyle w:val="Bunntekst"/>
    </w:pPr>
    <w:r>
      <w:t>09.04.2019/BEJ/TOS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7A" w:rsidRDefault="00FE097A" w:rsidP="00FE097A">
      <w:pPr>
        <w:spacing w:after="0" w:line="240" w:lineRule="auto"/>
      </w:pPr>
      <w:r>
        <w:separator/>
      </w:r>
    </w:p>
  </w:footnote>
  <w:footnote w:type="continuationSeparator" w:id="0">
    <w:p w:rsidR="00FE097A" w:rsidRDefault="00FE097A" w:rsidP="00FE0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842"/>
    <w:multiLevelType w:val="hybridMultilevel"/>
    <w:tmpl w:val="CEBE0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CC3"/>
    <w:multiLevelType w:val="hybridMultilevel"/>
    <w:tmpl w:val="2C04DEB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390329C"/>
    <w:multiLevelType w:val="hybridMultilevel"/>
    <w:tmpl w:val="2B00E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AE0"/>
    <w:multiLevelType w:val="hybridMultilevel"/>
    <w:tmpl w:val="757EDA0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2AA4116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669A"/>
    <w:multiLevelType w:val="hybridMultilevel"/>
    <w:tmpl w:val="FBAA6656"/>
    <w:lvl w:ilvl="0" w:tplc="22AA41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9214E"/>
    <w:multiLevelType w:val="hybridMultilevel"/>
    <w:tmpl w:val="CB40F3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9352D"/>
    <w:multiLevelType w:val="hybridMultilevel"/>
    <w:tmpl w:val="614E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3358"/>
    <w:multiLevelType w:val="hybridMultilevel"/>
    <w:tmpl w:val="235623F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81BA1"/>
    <w:multiLevelType w:val="hybridMultilevel"/>
    <w:tmpl w:val="66706A2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1E4065"/>
    <w:multiLevelType w:val="hybridMultilevel"/>
    <w:tmpl w:val="344C9C5A"/>
    <w:lvl w:ilvl="0" w:tplc="22AA411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2AA4116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21FB1"/>
    <w:multiLevelType w:val="hybridMultilevel"/>
    <w:tmpl w:val="A198F33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8C6C8C"/>
    <w:multiLevelType w:val="hybridMultilevel"/>
    <w:tmpl w:val="EE82B4F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2AA411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568FD"/>
    <w:multiLevelType w:val="hybridMultilevel"/>
    <w:tmpl w:val="764CAC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13FD7"/>
    <w:multiLevelType w:val="hybridMultilevel"/>
    <w:tmpl w:val="D8B6609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00886"/>
    <w:multiLevelType w:val="hybridMultilevel"/>
    <w:tmpl w:val="3F42439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1E05AC"/>
    <w:multiLevelType w:val="hybridMultilevel"/>
    <w:tmpl w:val="93906D3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142FD"/>
    <w:multiLevelType w:val="hybridMultilevel"/>
    <w:tmpl w:val="67D84E3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A6A8B"/>
    <w:multiLevelType w:val="hybridMultilevel"/>
    <w:tmpl w:val="50F8A9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7720E"/>
    <w:multiLevelType w:val="hybridMultilevel"/>
    <w:tmpl w:val="BA561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31779"/>
    <w:multiLevelType w:val="hybridMultilevel"/>
    <w:tmpl w:val="4C46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46C2"/>
    <w:multiLevelType w:val="hybridMultilevel"/>
    <w:tmpl w:val="51FCB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45721"/>
    <w:multiLevelType w:val="hybridMultilevel"/>
    <w:tmpl w:val="2730B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D7D64"/>
    <w:multiLevelType w:val="hybridMultilevel"/>
    <w:tmpl w:val="68389B2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4"/>
  </w:num>
  <w:num w:numId="5">
    <w:abstractNumId w:val="3"/>
  </w:num>
  <w:num w:numId="6">
    <w:abstractNumId w:val="9"/>
  </w:num>
  <w:num w:numId="7">
    <w:abstractNumId w:val="11"/>
  </w:num>
  <w:num w:numId="8">
    <w:abstractNumId w:val="22"/>
  </w:num>
  <w:num w:numId="9">
    <w:abstractNumId w:val="15"/>
  </w:num>
  <w:num w:numId="10">
    <w:abstractNumId w:val="13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  <w:num w:numId="16">
    <w:abstractNumId w:val="20"/>
  </w:num>
  <w:num w:numId="17">
    <w:abstractNumId w:val="2"/>
  </w:num>
  <w:num w:numId="18">
    <w:abstractNumId w:val="0"/>
  </w:num>
  <w:num w:numId="19">
    <w:abstractNumId w:val="19"/>
  </w:num>
  <w:num w:numId="20">
    <w:abstractNumId w:val="8"/>
  </w:num>
  <w:num w:numId="21">
    <w:abstractNumId w:val="6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0C"/>
    <w:rsid w:val="000039BB"/>
    <w:rsid w:val="0003274E"/>
    <w:rsid w:val="00046BC7"/>
    <w:rsid w:val="00053FA4"/>
    <w:rsid w:val="000566A4"/>
    <w:rsid w:val="00065C3D"/>
    <w:rsid w:val="000774D0"/>
    <w:rsid w:val="000B1D45"/>
    <w:rsid w:val="000D7805"/>
    <w:rsid w:val="000F1E08"/>
    <w:rsid w:val="000F408C"/>
    <w:rsid w:val="00101665"/>
    <w:rsid w:val="00110F37"/>
    <w:rsid w:val="00120664"/>
    <w:rsid w:val="00133E76"/>
    <w:rsid w:val="0013739B"/>
    <w:rsid w:val="00165D49"/>
    <w:rsid w:val="00174F55"/>
    <w:rsid w:val="001911BF"/>
    <w:rsid w:val="001A7163"/>
    <w:rsid w:val="001B0ADC"/>
    <w:rsid w:val="001B1F48"/>
    <w:rsid w:val="001B486C"/>
    <w:rsid w:val="001D5078"/>
    <w:rsid w:val="002132ED"/>
    <w:rsid w:val="00225952"/>
    <w:rsid w:val="002423D9"/>
    <w:rsid w:val="00253886"/>
    <w:rsid w:val="00267B92"/>
    <w:rsid w:val="002837EB"/>
    <w:rsid w:val="00284B7B"/>
    <w:rsid w:val="002D099A"/>
    <w:rsid w:val="002D23FB"/>
    <w:rsid w:val="002D57B5"/>
    <w:rsid w:val="002F1822"/>
    <w:rsid w:val="003057C7"/>
    <w:rsid w:val="003342F1"/>
    <w:rsid w:val="003433A7"/>
    <w:rsid w:val="00352332"/>
    <w:rsid w:val="00372674"/>
    <w:rsid w:val="003730BA"/>
    <w:rsid w:val="00377398"/>
    <w:rsid w:val="00392D6A"/>
    <w:rsid w:val="003A4034"/>
    <w:rsid w:val="003D78E2"/>
    <w:rsid w:val="003E3AD5"/>
    <w:rsid w:val="00431230"/>
    <w:rsid w:val="004505FF"/>
    <w:rsid w:val="00463B3D"/>
    <w:rsid w:val="00496698"/>
    <w:rsid w:val="004A720E"/>
    <w:rsid w:val="004B0C42"/>
    <w:rsid w:val="004B240C"/>
    <w:rsid w:val="004C02D0"/>
    <w:rsid w:val="004C07F6"/>
    <w:rsid w:val="004D1189"/>
    <w:rsid w:val="004D2A4E"/>
    <w:rsid w:val="005807F7"/>
    <w:rsid w:val="00592D09"/>
    <w:rsid w:val="005B4218"/>
    <w:rsid w:val="005C0FED"/>
    <w:rsid w:val="005E072B"/>
    <w:rsid w:val="005E5845"/>
    <w:rsid w:val="005F53FD"/>
    <w:rsid w:val="005F710B"/>
    <w:rsid w:val="00612602"/>
    <w:rsid w:val="00653E38"/>
    <w:rsid w:val="006626C2"/>
    <w:rsid w:val="00683547"/>
    <w:rsid w:val="00694761"/>
    <w:rsid w:val="00695594"/>
    <w:rsid w:val="006A57AA"/>
    <w:rsid w:val="006B2346"/>
    <w:rsid w:val="006F3BF4"/>
    <w:rsid w:val="00731626"/>
    <w:rsid w:val="00732B71"/>
    <w:rsid w:val="007534AD"/>
    <w:rsid w:val="007608CE"/>
    <w:rsid w:val="007741CA"/>
    <w:rsid w:val="00783496"/>
    <w:rsid w:val="007900CE"/>
    <w:rsid w:val="007A0A84"/>
    <w:rsid w:val="007B23B9"/>
    <w:rsid w:val="007B5B0C"/>
    <w:rsid w:val="007B7148"/>
    <w:rsid w:val="007C57D3"/>
    <w:rsid w:val="007D0537"/>
    <w:rsid w:val="007D2F66"/>
    <w:rsid w:val="007D3FE9"/>
    <w:rsid w:val="007D424A"/>
    <w:rsid w:val="0080169E"/>
    <w:rsid w:val="00811D43"/>
    <w:rsid w:val="00825D5B"/>
    <w:rsid w:val="00835F44"/>
    <w:rsid w:val="00842324"/>
    <w:rsid w:val="008458B2"/>
    <w:rsid w:val="0085491F"/>
    <w:rsid w:val="00863F57"/>
    <w:rsid w:val="0086794F"/>
    <w:rsid w:val="00874D00"/>
    <w:rsid w:val="0088346B"/>
    <w:rsid w:val="008867A5"/>
    <w:rsid w:val="00887FB4"/>
    <w:rsid w:val="008C0AE4"/>
    <w:rsid w:val="008C12CF"/>
    <w:rsid w:val="008D47DF"/>
    <w:rsid w:val="00904C53"/>
    <w:rsid w:val="00931D34"/>
    <w:rsid w:val="00937431"/>
    <w:rsid w:val="00940C2D"/>
    <w:rsid w:val="00944866"/>
    <w:rsid w:val="009522A7"/>
    <w:rsid w:val="0095331F"/>
    <w:rsid w:val="009724AE"/>
    <w:rsid w:val="00974292"/>
    <w:rsid w:val="009A6DAB"/>
    <w:rsid w:val="009A7681"/>
    <w:rsid w:val="009F4290"/>
    <w:rsid w:val="00A109FD"/>
    <w:rsid w:val="00A13ABA"/>
    <w:rsid w:val="00A22EE1"/>
    <w:rsid w:val="00A43B73"/>
    <w:rsid w:val="00A72A16"/>
    <w:rsid w:val="00A93C2F"/>
    <w:rsid w:val="00AA1B07"/>
    <w:rsid w:val="00AA1F90"/>
    <w:rsid w:val="00AE404C"/>
    <w:rsid w:val="00B11610"/>
    <w:rsid w:val="00B17332"/>
    <w:rsid w:val="00B24AEA"/>
    <w:rsid w:val="00B26F37"/>
    <w:rsid w:val="00B444AE"/>
    <w:rsid w:val="00B46147"/>
    <w:rsid w:val="00B64809"/>
    <w:rsid w:val="00B658AF"/>
    <w:rsid w:val="00B700BC"/>
    <w:rsid w:val="00B71313"/>
    <w:rsid w:val="00B75A09"/>
    <w:rsid w:val="00BA430C"/>
    <w:rsid w:val="00BB5F6B"/>
    <w:rsid w:val="00BC3BE5"/>
    <w:rsid w:val="00BC6079"/>
    <w:rsid w:val="00BD06CA"/>
    <w:rsid w:val="00BD7CD2"/>
    <w:rsid w:val="00BE0C48"/>
    <w:rsid w:val="00BE527C"/>
    <w:rsid w:val="00BF2F04"/>
    <w:rsid w:val="00BF482A"/>
    <w:rsid w:val="00BF5845"/>
    <w:rsid w:val="00C07B3B"/>
    <w:rsid w:val="00C20875"/>
    <w:rsid w:val="00C3217D"/>
    <w:rsid w:val="00C419EF"/>
    <w:rsid w:val="00C475C2"/>
    <w:rsid w:val="00C552A9"/>
    <w:rsid w:val="00C82ECE"/>
    <w:rsid w:val="00C90C2B"/>
    <w:rsid w:val="00CA632C"/>
    <w:rsid w:val="00CB161D"/>
    <w:rsid w:val="00CB1DEC"/>
    <w:rsid w:val="00CB267A"/>
    <w:rsid w:val="00CD6F0D"/>
    <w:rsid w:val="00CF245A"/>
    <w:rsid w:val="00CF4A2B"/>
    <w:rsid w:val="00D035D2"/>
    <w:rsid w:val="00D32492"/>
    <w:rsid w:val="00D34B4A"/>
    <w:rsid w:val="00D3514E"/>
    <w:rsid w:val="00D603A6"/>
    <w:rsid w:val="00D861CB"/>
    <w:rsid w:val="00D870E9"/>
    <w:rsid w:val="00D87EC2"/>
    <w:rsid w:val="00D97ABF"/>
    <w:rsid w:val="00DF41FC"/>
    <w:rsid w:val="00E041BC"/>
    <w:rsid w:val="00E10B6E"/>
    <w:rsid w:val="00E258A4"/>
    <w:rsid w:val="00E42D9C"/>
    <w:rsid w:val="00E5392C"/>
    <w:rsid w:val="00E6188B"/>
    <w:rsid w:val="00E6588C"/>
    <w:rsid w:val="00E7036F"/>
    <w:rsid w:val="00E827FF"/>
    <w:rsid w:val="00E8595B"/>
    <w:rsid w:val="00EB4504"/>
    <w:rsid w:val="00EB5900"/>
    <w:rsid w:val="00EC2CB9"/>
    <w:rsid w:val="00EE2D96"/>
    <w:rsid w:val="00EE5C94"/>
    <w:rsid w:val="00EF0101"/>
    <w:rsid w:val="00EF1813"/>
    <w:rsid w:val="00EF3C91"/>
    <w:rsid w:val="00EF476B"/>
    <w:rsid w:val="00F02530"/>
    <w:rsid w:val="00F040ED"/>
    <w:rsid w:val="00F04848"/>
    <w:rsid w:val="00F46D76"/>
    <w:rsid w:val="00F64BD3"/>
    <w:rsid w:val="00F816B5"/>
    <w:rsid w:val="00F95943"/>
    <w:rsid w:val="00F962B7"/>
    <w:rsid w:val="00F9737F"/>
    <w:rsid w:val="00FA72B6"/>
    <w:rsid w:val="00FB1D44"/>
    <w:rsid w:val="00FB44D4"/>
    <w:rsid w:val="00FC570C"/>
    <w:rsid w:val="00FC580A"/>
    <w:rsid w:val="00FD0B1C"/>
    <w:rsid w:val="00FE097A"/>
    <w:rsid w:val="00FE10F1"/>
    <w:rsid w:val="00FE1500"/>
    <w:rsid w:val="00FE4C2E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8C30"/>
  <w15:docId w15:val="{56AB5F8A-90D4-42AD-8326-23115590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5E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rsid w:val="005E072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E3AD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B26F37"/>
    <w:rPr>
      <w:b/>
      <w:bCs/>
      <w:sz w:val="17"/>
      <w:szCs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3886"/>
    <w:rPr>
      <w:rFonts w:ascii="Tahoma" w:hAnsi="Tahoma" w:cs="Tahoma"/>
      <w:sz w:val="16"/>
      <w:szCs w:val="16"/>
      <w:lang w:eastAsia="en-US"/>
    </w:rPr>
  </w:style>
  <w:style w:type="character" w:customStyle="1" w:styleId="tel">
    <w:name w:val="tel"/>
    <w:basedOn w:val="Standardskriftforavsnitt"/>
    <w:rsid w:val="005C0FED"/>
  </w:style>
  <w:style w:type="character" w:styleId="Merknadsreferanse">
    <w:name w:val="annotation reference"/>
    <w:basedOn w:val="Standardskriftforavsnitt"/>
    <w:uiPriority w:val="99"/>
    <w:semiHidden/>
    <w:unhideWhenUsed/>
    <w:rsid w:val="0097429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429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429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429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4292"/>
    <w:rPr>
      <w:b/>
      <w:bCs/>
      <w:lang w:eastAsia="en-US"/>
    </w:rPr>
  </w:style>
  <w:style w:type="table" w:styleId="Tabellrutenett">
    <w:name w:val="Table Grid"/>
    <w:basedOn w:val="Vanligtabell"/>
    <w:uiPriority w:val="59"/>
    <w:rsid w:val="0043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101665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FE1500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FE1500"/>
  </w:style>
  <w:style w:type="paragraph" w:styleId="Topptekst">
    <w:name w:val="header"/>
    <w:basedOn w:val="Normal"/>
    <w:link w:val="TopptekstTegn"/>
    <w:uiPriority w:val="99"/>
    <w:unhideWhenUsed/>
    <w:rsid w:val="00FE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097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E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0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5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7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.compendia.no/universitetet-i-bergen/personalhandbok/69838" TargetMode="External"/><Relationship Id="rId13" Type="http://schemas.openxmlformats.org/officeDocument/2006/relationships/hyperlink" Target="https://pagaweb.w.uib.no/ansatte/2-fravaer/" TargetMode="External"/><Relationship Id="rId18" Type="http://schemas.openxmlformats.org/officeDocument/2006/relationships/hyperlink" Target="https://www.uib.no/hr-portalen" TargetMode="External"/><Relationship Id="rId26" Type="http://schemas.openxmlformats.org/officeDocument/2006/relationships/hyperlink" Target="https://www.uib.no/foransatte/102666/mitt-uib-og-l%C3%A6ringsst%C3%B8t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ib.no/internasjonalt/109818/tjenester-og-oppgaver-ved-internasjonalt-senter" TargetMode="External"/><Relationship Id="rId7" Type="http://schemas.openxmlformats.org/officeDocument/2006/relationships/hyperlink" Target="https://cp.compendia.no/universitetet-i-bergen/personalhandbok/69838" TargetMode="External"/><Relationship Id="rId12" Type="http://schemas.openxmlformats.org/officeDocument/2006/relationships/hyperlink" Target="http://www.sua.no/" TargetMode="External"/><Relationship Id="rId17" Type="http://schemas.openxmlformats.org/officeDocument/2006/relationships/hyperlink" Target="https://www.uib.no/matnat/117865/praktisk-informasjon-nyansatte" TargetMode="External"/><Relationship Id="rId25" Type="http://schemas.openxmlformats.org/officeDocument/2006/relationships/hyperlink" Target="http://www.udi.no/" TargetMode="External"/><Relationship Id="rId2" Type="http://schemas.openxmlformats.org/officeDocument/2006/relationships/styles" Target="styles.xml"/><Relationship Id="rId16" Type="http://schemas.openxmlformats.org/officeDocument/2006/relationships/hyperlink" Target="en%20uke%20ekstra%20lovbestemt%20ferie" TargetMode="External"/><Relationship Id="rId20" Type="http://schemas.openxmlformats.org/officeDocument/2006/relationships/hyperlink" Target="https://www.uib.no/foransatte/121864/serviceteam-frav%C3%A6r-og-foreldrepermisjone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.compendia.no/universitetet-i-bergen/personalhandbok/69905" TargetMode="External"/><Relationship Id="rId24" Type="http://schemas.openxmlformats.org/officeDocument/2006/relationships/hyperlink" Target="https://www.skatteetaten.no/no/taxnorwa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vdata.no/dokument/NL/lov/1988-04-29-21/KAPITTEL_2%20-%20&#167;5" TargetMode="External"/><Relationship Id="rId23" Type="http://schemas.openxmlformats.org/officeDocument/2006/relationships/hyperlink" Target="https://www.politi.no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uib.no/foransatte/110981/min-tid" TargetMode="External"/><Relationship Id="rId19" Type="http://schemas.openxmlformats.org/officeDocument/2006/relationships/hyperlink" Target="https://www.uib.no/foransatte/90398/it-og-telef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.compendia.no/universitetet-i-bergen/personalhandbok/69836" TargetMode="External"/><Relationship Id="rId14" Type="http://schemas.openxmlformats.org/officeDocument/2006/relationships/hyperlink" Target="https://cp.compendia.no/universitetet-i-bergen/personalhandbok/69848" TargetMode="External"/><Relationship Id="rId22" Type="http://schemas.openxmlformats.org/officeDocument/2006/relationships/hyperlink" Target="http://www.sua.no/" TargetMode="External"/><Relationship Id="rId27" Type="http://schemas.openxmlformats.org/officeDocument/2006/relationships/hyperlink" Target="https://cp.compendia.no/universitetet-i-bergen/lederhandbok/7011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8EDC9802.dotm</Template>
  <TotalTime>36</TotalTime>
  <Pages>2</Pages>
  <Words>831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Vagtskjold</dc:creator>
  <cp:lastModifiedBy>Bente Jensen</cp:lastModifiedBy>
  <cp:revision>13</cp:revision>
  <cp:lastPrinted>2019-04-09T13:06:00Z</cp:lastPrinted>
  <dcterms:created xsi:type="dcterms:W3CDTF">2019-04-04T11:10:00Z</dcterms:created>
  <dcterms:modified xsi:type="dcterms:W3CDTF">2019-04-09T14:22:00Z</dcterms:modified>
</cp:coreProperties>
</file>