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32" w:rsidRPr="00B07793" w:rsidRDefault="00862F32">
      <w:pPr>
        <w:rPr>
          <w:sz w:val="36"/>
          <w:szCs w:val="36"/>
        </w:rPr>
      </w:pPr>
      <w:r w:rsidRPr="00B07793">
        <w:rPr>
          <w:sz w:val="36"/>
          <w:szCs w:val="36"/>
        </w:rPr>
        <w:t>Mal for vitnemålstekster</w:t>
      </w:r>
    </w:p>
    <w:p w:rsidR="00862F32" w:rsidRDefault="00862F32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Læringsutbytte må foreligge i sin helhet på både bokmål, nynorsk og engelsk. De engelske læringsutbyttebeskrivelsene skal brukes i Diploma su</w:t>
      </w:r>
      <w:r w:rsidR="003A1629">
        <w:rPr>
          <w:rFonts w:ascii="Calibri" w:eastAsia="Times New Roman" w:hAnsi="Calibri" w:cs="Calibri"/>
        </w:rPr>
        <w:t>pplement, og legges inn i Mal for Diploma supplement</w:t>
      </w:r>
      <w:r>
        <w:rPr>
          <w:rFonts w:ascii="Calibri" w:eastAsia="Times New Roman" w:hAnsi="Calibri" w:cs="Calibri"/>
        </w:rPr>
        <w:t>.</w:t>
      </w:r>
    </w:p>
    <w:p w:rsidR="00862F32" w:rsidRPr="00862F32" w:rsidRDefault="00862F32">
      <w:pPr>
        <w:rPr>
          <w:rFonts w:ascii="Calibri" w:eastAsia="Times New Roman" w:hAnsi="Calibri" w:cs="Calibri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4606"/>
        <w:gridCol w:w="4858"/>
        <w:gridCol w:w="4819"/>
      </w:tblGrid>
      <w:tr w:rsidR="00862F32" w:rsidRPr="00862F32" w:rsidTr="00862F32">
        <w:tc>
          <w:tcPr>
            <w:tcW w:w="4606" w:type="dxa"/>
          </w:tcPr>
          <w:p w:rsidR="00862F32" w:rsidRPr="00D77E10" w:rsidRDefault="00862F32">
            <w:pPr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Overskrift</w:t>
            </w:r>
          </w:p>
        </w:tc>
        <w:tc>
          <w:tcPr>
            <w:tcW w:w="4858" w:type="dxa"/>
          </w:tcPr>
          <w:p w:rsidR="00862F32" w:rsidRPr="00862F32" w:rsidRDefault="00862F32">
            <w:pPr>
              <w:rPr>
                <w:b/>
                <w:lang w:val="nn-NO"/>
              </w:rPr>
            </w:pPr>
            <w:r w:rsidRPr="00862F32">
              <w:rPr>
                <w:b/>
                <w:lang w:val="nn-NO"/>
              </w:rPr>
              <w:t>Bokmål</w:t>
            </w:r>
          </w:p>
        </w:tc>
        <w:tc>
          <w:tcPr>
            <w:tcW w:w="4819" w:type="dxa"/>
          </w:tcPr>
          <w:p w:rsidR="00862F32" w:rsidRPr="00862F32" w:rsidRDefault="00862F32">
            <w:pPr>
              <w:rPr>
                <w:b/>
                <w:lang w:val="nn-NO"/>
              </w:rPr>
            </w:pPr>
            <w:r w:rsidRPr="00862F32">
              <w:rPr>
                <w:b/>
                <w:lang w:val="nn-NO"/>
              </w:rPr>
              <w:t>Nynorsk</w:t>
            </w:r>
          </w:p>
        </w:tc>
      </w:tr>
      <w:tr w:rsidR="00862F32" w:rsidRPr="00862F32" w:rsidTr="00862F32">
        <w:tc>
          <w:tcPr>
            <w:tcW w:w="4606" w:type="dxa"/>
          </w:tcPr>
          <w:p w:rsidR="00B07793" w:rsidRDefault="00B07793" w:rsidP="00B07793">
            <w:pPr>
              <w:rPr>
                <w:b/>
                <w:bCs/>
                <w:sz w:val="20"/>
                <w:szCs w:val="20"/>
              </w:rPr>
            </w:pPr>
            <w:r w:rsidRPr="00B07793">
              <w:rPr>
                <w:b/>
                <w:bCs/>
                <w:sz w:val="20"/>
                <w:szCs w:val="20"/>
              </w:rPr>
              <w:t xml:space="preserve">Studieprogrammets målsetting, innhold og organisering </w:t>
            </w:r>
          </w:p>
          <w:p w:rsidR="00B07793" w:rsidRDefault="00B07793" w:rsidP="00B07793">
            <w:pPr>
              <w:rPr>
                <w:b/>
                <w:sz w:val="20"/>
                <w:szCs w:val="20"/>
              </w:rPr>
            </w:pPr>
          </w:p>
          <w:p w:rsidR="00FC1BB9" w:rsidRDefault="003A1629" w:rsidP="00B07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Kategorien </w:t>
            </w:r>
            <w:r w:rsidR="00FC1BB9" w:rsidRPr="003A1629">
              <w:rPr>
                <w:i/>
                <w:sz w:val="20"/>
                <w:szCs w:val="20"/>
              </w:rPr>
              <w:t>Mål og innhold</w:t>
            </w:r>
            <w:r w:rsidR="00FC1BB9" w:rsidRPr="00FC1BB9">
              <w:rPr>
                <w:sz w:val="20"/>
                <w:szCs w:val="20"/>
              </w:rPr>
              <w:t xml:space="preserve"> fra studieplanen</w:t>
            </w:r>
            <w:r>
              <w:rPr>
                <w:sz w:val="20"/>
                <w:szCs w:val="20"/>
              </w:rPr>
              <w:t xml:space="preserve"> kan brukes. Dersom det er relevant</w:t>
            </w:r>
            <w:r w:rsidR="00FC1BB9" w:rsidRPr="00FC1BB9">
              <w:rPr>
                <w:sz w:val="20"/>
                <w:szCs w:val="20"/>
              </w:rPr>
              <w:t xml:space="preserve"> kan følgende </w:t>
            </w:r>
            <w:r>
              <w:rPr>
                <w:sz w:val="20"/>
                <w:szCs w:val="20"/>
              </w:rPr>
              <w:t>tas med:</w:t>
            </w:r>
          </w:p>
          <w:p w:rsidR="003A1629" w:rsidRDefault="003A1629" w:rsidP="00B07793">
            <w:pPr>
              <w:rPr>
                <w:sz w:val="20"/>
                <w:szCs w:val="20"/>
              </w:rPr>
            </w:pPr>
          </w:p>
          <w:p w:rsidR="003A1629" w:rsidRPr="003A1629" w:rsidRDefault="003A1629" w:rsidP="003A1629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3A1629">
              <w:rPr>
                <w:sz w:val="20"/>
                <w:szCs w:val="20"/>
                <w:lang w:val="da-DK"/>
              </w:rPr>
              <w:t>Rett ti</w:t>
            </w:r>
            <w:r w:rsidRPr="003A1629">
              <w:rPr>
                <w:sz w:val="20"/>
                <w:szCs w:val="20"/>
                <w:lang w:val="da-DK"/>
              </w:rPr>
              <w:t>l autorisasjon for yrkesutøvelse</w:t>
            </w:r>
          </w:p>
          <w:p w:rsidR="003A1629" w:rsidRPr="003A1629" w:rsidRDefault="003A1629" w:rsidP="003A1629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3A1629">
              <w:rPr>
                <w:sz w:val="20"/>
                <w:szCs w:val="20"/>
              </w:rPr>
              <w:t xml:space="preserve">Gjennomgått skikkethetsvurdering </w:t>
            </w:r>
          </w:p>
          <w:p w:rsidR="00B07793" w:rsidRPr="0085149A" w:rsidRDefault="00B07793" w:rsidP="00862F32">
            <w:pPr>
              <w:rPr>
                <w:i/>
                <w:sz w:val="20"/>
                <w:szCs w:val="20"/>
                <w:lang w:val="nn-NO"/>
              </w:rPr>
            </w:pPr>
          </w:p>
          <w:p w:rsidR="00862F32" w:rsidRPr="00862F32" w:rsidRDefault="00862F32">
            <w:pPr>
              <w:rPr>
                <w:lang w:val="nn-NO"/>
              </w:rPr>
            </w:pPr>
          </w:p>
        </w:tc>
        <w:tc>
          <w:tcPr>
            <w:tcW w:w="4858" w:type="dxa"/>
          </w:tcPr>
          <w:p w:rsidR="00862F32" w:rsidRPr="00862F32" w:rsidRDefault="00862F32">
            <w:pPr>
              <w:rPr>
                <w:lang w:val="nn-NO"/>
              </w:rPr>
            </w:pPr>
            <w:r>
              <w:rPr>
                <w:lang w:val="nn-NO"/>
              </w:rPr>
              <w:lastRenderedPageBreak/>
              <w:tab/>
            </w:r>
          </w:p>
        </w:tc>
        <w:tc>
          <w:tcPr>
            <w:tcW w:w="4819" w:type="dxa"/>
          </w:tcPr>
          <w:p w:rsidR="00862F32" w:rsidRPr="00862F32" w:rsidRDefault="00862F32">
            <w:pPr>
              <w:rPr>
                <w:lang w:val="nn-NO"/>
              </w:rPr>
            </w:pPr>
          </w:p>
        </w:tc>
      </w:tr>
      <w:tr w:rsidR="00862F32" w:rsidRPr="00862F32" w:rsidTr="00862F32">
        <w:tc>
          <w:tcPr>
            <w:tcW w:w="4606" w:type="dxa"/>
          </w:tcPr>
          <w:p w:rsidR="00862F32" w:rsidRPr="00D77E10" w:rsidRDefault="00862F32" w:rsidP="00862F32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lastRenderedPageBreak/>
              <w:t>Læringsutby</w:t>
            </w:r>
            <w:r w:rsidR="00B07793">
              <w:rPr>
                <w:b/>
                <w:sz w:val="20"/>
                <w:szCs w:val="20"/>
                <w:lang w:val="nn-NO"/>
              </w:rPr>
              <w:t>t</w:t>
            </w:r>
            <w:r w:rsidRPr="00D77E10">
              <w:rPr>
                <w:b/>
                <w:sz w:val="20"/>
                <w:szCs w:val="20"/>
                <w:lang w:val="nn-NO"/>
              </w:rPr>
              <w:t xml:space="preserve">te </w:t>
            </w:r>
          </w:p>
          <w:p w:rsidR="00862F32" w:rsidRDefault="00862F32">
            <w:pPr>
              <w:rPr>
                <w:lang w:val="nn-NO"/>
              </w:rPr>
            </w:pPr>
          </w:p>
          <w:p w:rsidR="00B07793" w:rsidRPr="00862F32" w:rsidRDefault="00B07793">
            <w:pPr>
              <w:rPr>
                <w:lang w:val="nn-NO"/>
              </w:rPr>
            </w:pPr>
            <w:r>
              <w:rPr>
                <w:lang w:val="nn-NO"/>
              </w:rPr>
              <w:t xml:space="preserve">Bruk </w:t>
            </w:r>
            <w:proofErr w:type="spellStart"/>
            <w:r>
              <w:rPr>
                <w:lang w:val="nn-NO"/>
              </w:rPr>
              <w:t>sa</w:t>
            </w:r>
            <w:r w:rsidR="00FC1BB9">
              <w:rPr>
                <w:lang w:val="nn-NO"/>
              </w:rPr>
              <w:t>m</w:t>
            </w:r>
            <w:r>
              <w:rPr>
                <w:lang w:val="nn-NO"/>
              </w:rPr>
              <w:t>me</w:t>
            </w:r>
            <w:proofErr w:type="spellEnd"/>
            <w:r>
              <w:rPr>
                <w:lang w:val="nn-NO"/>
              </w:rPr>
              <w:t xml:space="preserve"> læringsutbytte som i studi</w:t>
            </w:r>
            <w:r w:rsidR="00FC1BB9">
              <w:rPr>
                <w:lang w:val="nn-NO"/>
              </w:rPr>
              <w:t>eplanen med disse overskriftene:</w:t>
            </w:r>
            <w:bookmarkStart w:id="0" w:name="_GoBack"/>
            <w:bookmarkEnd w:id="0"/>
          </w:p>
        </w:tc>
        <w:tc>
          <w:tcPr>
            <w:tcW w:w="4858" w:type="dxa"/>
          </w:tcPr>
          <w:p w:rsidR="00862F32" w:rsidRDefault="00862F32" w:rsidP="00862F32">
            <w:pPr>
              <w:pStyle w:val="PlainText"/>
              <w:rPr>
                <w:i/>
                <w:iCs/>
              </w:rPr>
            </w:pPr>
            <w:r>
              <w:rPr>
                <w:i/>
                <w:iCs/>
              </w:rPr>
              <w:t>En kandidat med fullført kvalifikasjon skal ha følgende totale læringsutbytte definert i kunnskap, ferdigheter og generell kompetanse:</w:t>
            </w:r>
          </w:p>
          <w:p w:rsidR="00B07793" w:rsidRDefault="00B07793" w:rsidP="00862F32">
            <w:pPr>
              <w:pStyle w:val="PlainText"/>
              <w:rPr>
                <w:i/>
                <w:iCs/>
              </w:rPr>
            </w:pPr>
          </w:p>
          <w:p w:rsidR="00B07793" w:rsidRPr="00B07793" w:rsidRDefault="00B07793" w:rsidP="00B07793">
            <w:pPr>
              <w:pStyle w:val="PlainText"/>
              <w:rPr>
                <w:iCs/>
              </w:rPr>
            </w:pPr>
            <w:r w:rsidRPr="00B07793">
              <w:rPr>
                <w:bCs/>
                <w:iCs/>
              </w:rPr>
              <w:t>Kunnskap</w:t>
            </w:r>
          </w:p>
          <w:p w:rsidR="00B07793" w:rsidRPr="00B07793" w:rsidRDefault="00B07793" w:rsidP="00B07793">
            <w:pPr>
              <w:pStyle w:val="PlainText"/>
              <w:rPr>
                <w:i/>
                <w:iCs/>
              </w:rPr>
            </w:pPr>
            <w:r w:rsidRPr="00B07793">
              <w:rPr>
                <w:i/>
                <w:iCs/>
              </w:rPr>
              <w:t>Kandidaten</w:t>
            </w:r>
          </w:p>
          <w:p w:rsidR="00B07793" w:rsidRPr="003A1629" w:rsidRDefault="00B07793" w:rsidP="003A1629">
            <w:pPr>
              <w:pStyle w:val="PlainText"/>
              <w:numPr>
                <w:ilvl w:val="0"/>
                <w:numId w:val="3"/>
              </w:numPr>
              <w:rPr>
                <w:i/>
                <w:iCs/>
              </w:rPr>
            </w:pPr>
          </w:p>
          <w:p w:rsidR="00B07793" w:rsidRDefault="00B07793" w:rsidP="00B077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Ferdighe</w:t>
            </w:r>
            <w:r w:rsidRPr="00B07793">
              <w:rPr>
                <w:rFonts w:asciiTheme="minorHAnsi" w:hAnsiTheme="minorHAnsi" w:cstheme="minorHAnsi"/>
                <w:sz w:val="22"/>
                <w:szCs w:val="22"/>
              </w:rPr>
              <w:t xml:space="preserve">ter </w:t>
            </w:r>
          </w:p>
          <w:p w:rsidR="00B07793" w:rsidRPr="00B07793" w:rsidRDefault="00B07793" w:rsidP="00B07793">
            <w:pPr>
              <w:pStyle w:val="PlainText"/>
              <w:rPr>
                <w:i/>
                <w:iCs/>
              </w:rPr>
            </w:pPr>
            <w:r w:rsidRPr="00B07793">
              <w:rPr>
                <w:i/>
                <w:iCs/>
              </w:rPr>
              <w:t>Kandidaten</w:t>
            </w:r>
          </w:p>
          <w:p w:rsidR="00B07793" w:rsidRPr="003A1629" w:rsidRDefault="00B07793" w:rsidP="003A1629">
            <w:pPr>
              <w:pStyle w:val="PlainText"/>
              <w:numPr>
                <w:ilvl w:val="0"/>
                <w:numId w:val="3"/>
              </w:numPr>
              <w:rPr>
                <w:i/>
                <w:iCs/>
              </w:rPr>
            </w:pPr>
          </w:p>
          <w:p w:rsidR="00B07793" w:rsidRPr="00B07793" w:rsidRDefault="00B07793" w:rsidP="00862F32">
            <w:pPr>
              <w:pStyle w:val="PlainText"/>
              <w:rPr>
                <w:iCs/>
              </w:rPr>
            </w:pPr>
            <w:r w:rsidRPr="00B07793">
              <w:rPr>
                <w:iCs/>
              </w:rPr>
              <w:t>Generell kompetanse</w:t>
            </w:r>
          </w:p>
          <w:p w:rsidR="00B07793" w:rsidRPr="00B07793" w:rsidRDefault="00B07793" w:rsidP="00862F32">
            <w:pPr>
              <w:pStyle w:val="PlainText"/>
              <w:rPr>
                <w:i/>
                <w:iCs/>
              </w:rPr>
            </w:pPr>
            <w:r w:rsidRPr="00B07793">
              <w:rPr>
                <w:i/>
                <w:iCs/>
              </w:rPr>
              <w:t>Kandidaten</w:t>
            </w:r>
          </w:p>
          <w:p w:rsidR="00B07793" w:rsidRPr="003A1629" w:rsidRDefault="00B07793" w:rsidP="003A1629">
            <w:pPr>
              <w:pStyle w:val="ListParagraph"/>
              <w:numPr>
                <w:ilvl w:val="0"/>
                <w:numId w:val="3"/>
              </w:numPr>
              <w:rPr>
                <w:lang w:val="nn-NO"/>
              </w:rPr>
            </w:pPr>
          </w:p>
        </w:tc>
        <w:tc>
          <w:tcPr>
            <w:tcW w:w="4819" w:type="dxa"/>
          </w:tcPr>
          <w:p w:rsidR="00862F32" w:rsidRDefault="00862F32" w:rsidP="00862F32">
            <w:pPr>
              <w:pStyle w:val="PlainTex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E</w:t>
            </w:r>
            <w:r w:rsidR="00FC1BB9">
              <w:rPr>
                <w:i/>
                <w:iCs/>
              </w:rPr>
              <w:t>i</w:t>
            </w:r>
            <w:r>
              <w:rPr>
                <w:i/>
                <w:iCs/>
              </w:rPr>
              <w:t>n</w:t>
            </w:r>
            <w:proofErr w:type="spellEnd"/>
            <w:r>
              <w:rPr>
                <w:i/>
                <w:iCs/>
              </w:rPr>
              <w:t xml:space="preserve"> kandidat med full</w:t>
            </w:r>
            <w:r w:rsidR="00FC1BB9">
              <w:rPr>
                <w:i/>
                <w:iCs/>
              </w:rPr>
              <w:t xml:space="preserve">ført kvalifikasjon skal ha </w:t>
            </w:r>
            <w:proofErr w:type="spellStart"/>
            <w:r w:rsidR="00FC1BB9">
              <w:rPr>
                <w:i/>
                <w:iCs/>
              </w:rPr>
              <w:t>følgjande</w:t>
            </w:r>
            <w:proofErr w:type="spellEnd"/>
            <w:r w:rsidR="00FC1BB9">
              <w:rPr>
                <w:i/>
                <w:iCs/>
              </w:rPr>
              <w:t xml:space="preserve"> totale </w:t>
            </w:r>
            <w:proofErr w:type="spellStart"/>
            <w:r w:rsidR="00FC1BB9">
              <w:rPr>
                <w:i/>
                <w:iCs/>
              </w:rPr>
              <w:t>læringsutby</w:t>
            </w:r>
            <w:r>
              <w:rPr>
                <w:i/>
                <w:iCs/>
              </w:rPr>
              <w:t>te</w:t>
            </w:r>
            <w:proofErr w:type="spellEnd"/>
            <w:r>
              <w:rPr>
                <w:i/>
                <w:iCs/>
              </w:rPr>
              <w:t xml:space="preserve"> definert i kunnskap, </w:t>
            </w:r>
            <w:proofErr w:type="spellStart"/>
            <w:r>
              <w:rPr>
                <w:i/>
                <w:iCs/>
              </w:rPr>
              <w:t>ferdighe</w:t>
            </w:r>
            <w:r w:rsidR="00FC1BB9">
              <w:rPr>
                <w:i/>
                <w:iCs/>
              </w:rPr>
              <w:t>i</w:t>
            </w:r>
            <w:r>
              <w:rPr>
                <w:i/>
                <w:iCs/>
              </w:rPr>
              <w:t>ter</w:t>
            </w:r>
            <w:proofErr w:type="spellEnd"/>
            <w:r>
              <w:rPr>
                <w:i/>
                <w:iCs/>
              </w:rPr>
              <w:t xml:space="preserve"> og generell kompetanse:</w:t>
            </w:r>
          </w:p>
          <w:p w:rsidR="00FC1BB9" w:rsidRDefault="00FC1BB9" w:rsidP="00B077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7793" w:rsidRPr="00B07793" w:rsidRDefault="00B07793" w:rsidP="00B07793">
            <w:pPr>
              <w:pStyle w:val="PlainText"/>
              <w:rPr>
                <w:iCs/>
              </w:rPr>
            </w:pPr>
            <w:r w:rsidRPr="00B07793">
              <w:rPr>
                <w:bCs/>
                <w:iCs/>
              </w:rPr>
              <w:t>Kunnskap</w:t>
            </w:r>
          </w:p>
          <w:p w:rsidR="00B07793" w:rsidRPr="00B07793" w:rsidRDefault="00B07793" w:rsidP="00B07793">
            <w:pPr>
              <w:pStyle w:val="PlainText"/>
              <w:rPr>
                <w:i/>
                <w:iCs/>
              </w:rPr>
            </w:pPr>
            <w:r w:rsidRPr="00B07793">
              <w:rPr>
                <w:i/>
                <w:iCs/>
              </w:rPr>
              <w:t>Kandidaten</w:t>
            </w:r>
          </w:p>
          <w:p w:rsidR="00B07793" w:rsidRPr="003A1629" w:rsidRDefault="00B07793" w:rsidP="003A1629">
            <w:pPr>
              <w:pStyle w:val="PlainText"/>
              <w:numPr>
                <w:ilvl w:val="0"/>
                <w:numId w:val="3"/>
              </w:numPr>
              <w:rPr>
                <w:i/>
                <w:iCs/>
              </w:rPr>
            </w:pPr>
          </w:p>
          <w:p w:rsidR="00B07793" w:rsidRDefault="00B07793" w:rsidP="00B0779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793">
              <w:rPr>
                <w:rFonts w:asciiTheme="minorHAnsi" w:hAnsiTheme="minorHAnsi" w:cstheme="minorHAnsi"/>
                <w:sz w:val="22"/>
                <w:szCs w:val="22"/>
              </w:rPr>
              <w:t>Ferdigheiter</w:t>
            </w:r>
            <w:proofErr w:type="spellEnd"/>
            <w:r w:rsidRPr="00B077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07793" w:rsidRPr="00B07793" w:rsidRDefault="00B07793" w:rsidP="00B07793">
            <w:pPr>
              <w:pStyle w:val="PlainText"/>
              <w:rPr>
                <w:i/>
                <w:iCs/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Kandidaten</w:t>
            </w:r>
            <w:proofErr w:type="spellEnd"/>
          </w:p>
          <w:p w:rsidR="00B07793" w:rsidRPr="003A1629" w:rsidRDefault="00B07793" w:rsidP="003A1629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7793" w:rsidRPr="00B07793" w:rsidRDefault="00B07793" w:rsidP="00B07793">
            <w:pPr>
              <w:pStyle w:val="PlainText"/>
              <w:rPr>
                <w:iCs/>
                <w:lang w:val="en-US"/>
              </w:rPr>
            </w:pPr>
            <w:proofErr w:type="spellStart"/>
            <w:r w:rsidRPr="00B07793">
              <w:rPr>
                <w:iCs/>
                <w:lang w:val="en-US"/>
              </w:rPr>
              <w:t>Generell</w:t>
            </w:r>
            <w:proofErr w:type="spellEnd"/>
            <w:r w:rsidRPr="00B07793">
              <w:rPr>
                <w:iCs/>
                <w:lang w:val="en-US"/>
              </w:rPr>
              <w:t xml:space="preserve"> </w:t>
            </w:r>
            <w:proofErr w:type="spellStart"/>
            <w:r w:rsidRPr="00B07793">
              <w:rPr>
                <w:iCs/>
                <w:lang w:val="en-US"/>
              </w:rPr>
              <w:t>kompetanse</w:t>
            </w:r>
            <w:proofErr w:type="spellEnd"/>
          </w:p>
          <w:p w:rsidR="00B07793" w:rsidRPr="00B07793" w:rsidRDefault="00B07793" w:rsidP="00B07793">
            <w:pPr>
              <w:pStyle w:val="PlainText"/>
              <w:rPr>
                <w:i/>
                <w:iCs/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Kandidaten</w:t>
            </w:r>
            <w:proofErr w:type="spellEnd"/>
          </w:p>
          <w:p w:rsidR="00B07793" w:rsidRPr="003A1629" w:rsidRDefault="00B07793" w:rsidP="00B07793">
            <w:pPr>
              <w:pStyle w:val="ListParagraph"/>
              <w:numPr>
                <w:ilvl w:val="0"/>
                <w:numId w:val="3"/>
              </w:numPr>
              <w:rPr>
                <w:lang w:val="nn-NO"/>
              </w:rPr>
            </w:pPr>
          </w:p>
        </w:tc>
      </w:tr>
    </w:tbl>
    <w:p w:rsidR="00A777EC" w:rsidRPr="00862F32" w:rsidRDefault="00A777EC">
      <w:pPr>
        <w:rPr>
          <w:lang w:val="nn-NO"/>
        </w:rPr>
      </w:pPr>
    </w:p>
    <w:sectPr w:rsidR="00A777EC" w:rsidRPr="00862F32" w:rsidSect="00862F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5396"/>
    <w:multiLevelType w:val="hybridMultilevel"/>
    <w:tmpl w:val="DF6A6340"/>
    <w:lvl w:ilvl="0" w:tplc="EDBE19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5A34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FCE6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D64E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9446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DA52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5E65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2400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CC92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BC77FDA"/>
    <w:multiLevelType w:val="hybridMultilevel"/>
    <w:tmpl w:val="E91EC606"/>
    <w:lvl w:ilvl="0" w:tplc="04140001">
      <w:start w:val="1"/>
      <w:numFmt w:val="bullet"/>
      <w:lvlText w:val=""/>
      <w:lvlJc w:val="left"/>
      <w:pPr>
        <w:ind w:left="57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A4062"/>
    <w:multiLevelType w:val="hybridMultilevel"/>
    <w:tmpl w:val="77F6B5D6"/>
    <w:lvl w:ilvl="0" w:tplc="88DA9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5A30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243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E5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949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B0E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5AC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745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20C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32"/>
    <w:rsid w:val="003A1629"/>
    <w:rsid w:val="00862F32"/>
    <w:rsid w:val="00A777EC"/>
    <w:rsid w:val="00B07793"/>
    <w:rsid w:val="00FC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62F32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862F32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B077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B07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62F32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862F32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B077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B07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38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5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4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8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2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41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701B5D51.dotm</Template>
  <TotalTime>35</TotalTime>
  <Pages>1</Pages>
  <Words>159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Birthe Gjerdevik</dc:creator>
  <cp:lastModifiedBy>Birthe Gjerdevik</cp:lastModifiedBy>
  <cp:revision>3</cp:revision>
  <cp:lastPrinted>2015-02-23T11:27:00Z</cp:lastPrinted>
  <dcterms:created xsi:type="dcterms:W3CDTF">2015-02-20T14:46:00Z</dcterms:created>
  <dcterms:modified xsi:type="dcterms:W3CDTF">2015-02-23T11:43:00Z</dcterms:modified>
</cp:coreProperties>
</file>